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bottom w:val="single" w:sz="12" w:space="0" w:color="000000"/>
        </w:tblBorders>
        <w:tblLook w:val="04A0" w:firstRow="1" w:lastRow="0" w:firstColumn="1" w:lastColumn="0" w:noHBand="0" w:noVBand="1"/>
      </w:tblPr>
      <w:tblGrid>
        <w:gridCol w:w="4665"/>
        <w:gridCol w:w="1245"/>
        <w:gridCol w:w="4350"/>
      </w:tblGrid>
      <w:tr w:rsidR="009A3C2F" w:rsidRPr="005B5EC4" w:rsidTr="00594FDA">
        <w:trPr>
          <w:trHeight w:val="1420"/>
        </w:trPr>
        <w:tc>
          <w:tcPr>
            <w:tcW w:w="4665" w:type="dxa"/>
            <w:tcBorders>
              <w:top w:val="nil"/>
              <w:left w:val="nil"/>
              <w:bottom w:val="single" w:sz="4" w:space="0" w:color="auto"/>
              <w:right w:val="nil"/>
            </w:tcBorders>
            <w:hideMark/>
          </w:tcPr>
          <w:p w:rsidR="009A3C2F" w:rsidRPr="005B5EC4" w:rsidRDefault="009A3C2F" w:rsidP="00594FDA">
            <w:pPr>
              <w:spacing w:line="300" w:lineRule="exact"/>
              <w:jc w:val="center"/>
              <w:rPr>
                <w:rFonts w:eastAsia="Calibri"/>
                <w:lang w:eastAsia="en-US"/>
              </w:rPr>
            </w:pPr>
            <w:r w:rsidRPr="005B5EC4">
              <w:rPr>
                <w:rFonts w:eastAsia="Calibri"/>
                <w:sz w:val="28"/>
                <w:szCs w:val="28"/>
                <w:lang w:eastAsia="en-US"/>
              </w:rPr>
              <w:t>СОВЕТ БОЛЬШЕШУРНЯКСКОГО</w:t>
            </w:r>
            <w:r>
              <w:rPr>
                <w:rFonts w:eastAsia="Calibri"/>
                <w:sz w:val="28"/>
                <w:szCs w:val="28"/>
                <w:lang w:eastAsia="en-US"/>
              </w:rPr>
              <w:t xml:space="preserve"> </w:t>
            </w:r>
            <w:r w:rsidRPr="005B5EC4">
              <w:rPr>
                <w:rFonts w:eastAsia="Calibri"/>
                <w:sz w:val="28"/>
                <w:szCs w:val="28"/>
                <w:lang w:eastAsia="en-US"/>
              </w:rPr>
              <w:t>СЕЛЬСКОГО ПОСЕЛЕНИЯ</w:t>
            </w:r>
            <w:r>
              <w:rPr>
                <w:rFonts w:eastAsia="Calibri"/>
                <w:sz w:val="28"/>
                <w:szCs w:val="28"/>
                <w:lang w:eastAsia="en-US"/>
              </w:rPr>
              <w:t xml:space="preserve"> </w:t>
            </w:r>
            <w:r w:rsidRPr="005B5EC4">
              <w:rPr>
                <w:rFonts w:eastAsia="Calibri"/>
                <w:sz w:val="28"/>
                <w:szCs w:val="28"/>
                <w:lang w:eastAsia="en-US"/>
              </w:rPr>
              <w:t>ЕЛАБУЖСКОГО МУНИЦИПАЛЬНОГО РАЙОНА</w:t>
            </w:r>
            <w:r>
              <w:rPr>
                <w:rFonts w:eastAsia="Calibri"/>
                <w:sz w:val="28"/>
                <w:szCs w:val="28"/>
                <w:lang w:eastAsia="en-US"/>
              </w:rPr>
              <w:t xml:space="preserve"> </w:t>
            </w:r>
            <w:r w:rsidRPr="005B5EC4">
              <w:rPr>
                <w:rFonts w:eastAsia="Calibri"/>
                <w:sz w:val="28"/>
                <w:szCs w:val="28"/>
                <w:lang w:eastAsia="en-US"/>
              </w:rPr>
              <w:t xml:space="preserve">РЕСПУБЛИКИ ТАТАРСТАН                                                                                                                                                                                                                                                                                                                                                                                                                                                                                                                                                                                                                                                                                                                                                                                                                                                                                                                                                                                                                                                                                                                                                                                                                                                                                                                                                                                                                                                                                                                                                                                                                                                                                                                                                                                                                                                                                                                                                                                                                                                                                                                                                                                                                                                                                                                                                                                                                                                                                                                                                                                                                                                                                                                                                                                                                                                                                                                                                                                                                                                                                                                                                                                                                                                                                                                                                                                                                                                                                                                                                                                                                                                                                                                                                                                                                                                                                                                                                                                                                                                                                                                                                                                                                                                                                                                                                                                                                                                                                                                                                                                                                                                                                                                                                                                                                                                                                                                                                                                                                                                                                                                                                                                                                                                                                                                                                                                                                                                                                                                                                                                                                                                                                                                                                                                                                                                                                                                                                                                                                                                                                                                                                                                                                                                                                                                                                                                                                                                                                                                                                                                                                                                                                                                         </w:t>
            </w:r>
          </w:p>
        </w:tc>
        <w:tc>
          <w:tcPr>
            <w:tcW w:w="1245" w:type="dxa"/>
            <w:tcBorders>
              <w:top w:val="nil"/>
              <w:left w:val="nil"/>
              <w:bottom w:val="single" w:sz="4" w:space="0" w:color="auto"/>
              <w:right w:val="nil"/>
            </w:tcBorders>
            <w:hideMark/>
          </w:tcPr>
          <w:p w:rsidR="009A3C2F" w:rsidRPr="005B5EC4" w:rsidRDefault="009A3C2F" w:rsidP="00594FDA">
            <w:pPr>
              <w:ind w:right="-158"/>
              <w:jc w:val="center"/>
              <w:rPr>
                <w:rFonts w:eastAsia="Calibri"/>
                <w:sz w:val="24"/>
                <w:szCs w:val="24"/>
                <w:lang w:eastAsia="en-US"/>
              </w:rPr>
            </w:pPr>
            <w:r w:rsidRPr="005B5EC4">
              <w:rPr>
                <w:rFonts w:eastAsia="Calibri"/>
                <w:noProof/>
              </w:rPr>
              <w:drawing>
                <wp:inline distT="0" distB="0" distL="0" distR="0" wp14:anchorId="4BDF66E6" wp14:editId="547B6C48">
                  <wp:extent cx="647700" cy="752475"/>
                  <wp:effectExtent l="0" t="0" r="0" b="0"/>
                  <wp:docPr id="1" name="Рисунок 1"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Район_принят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350" w:type="dxa"/>
            <w:tcBorders>
              <w:top w:val="nil"/>
              <w:left w:val="nil"/>
              <w:bottom w:val="single" w:sz="4" w:space="0" w:color="auto"/>
              <w:right w:val="nil"/>
            </w:tcBorders>
            <w:hideMark/>
          </w:tcPr>
          <w:p w:rsidR="009A3C2F" w:rsidRPr="005B5EC4" w:rsidRDefault="009A3C2F" w:rsidP="00594FDA">
            <w:pPr>
              <w:tabs>
                <w:tab w:val="left" w:pos="945"/>
              </w:tabs>
              <w:spacing w:line="300" w:lineRule="exact"/>
              <w:jc w:val="center"/>
              <w:rPr>
                <w:rFonts w:eastAsia="Calibri"/>
                <w:sz w:val="28"/>
                <w:szCs w:val="28"/>
                <w:u w:val="single"/>
                <w:lang w:eastAsia="en-US"/>
              </w:rPr>
            </w:pPr>
            <w:r w:rsidRPr="005B5EC4">
              <w:rPr>
                <w:rFonts w:eastAsia="Calibri"/>
                <w:sz w:val="28"/>
                <w:szCs w:val="28"/>
                <w:lang w:eastAsia="en-US"/>
              </w:rPr>
              <w:t>ТАТАРСТАН РЕСПУБЛИКАСЫ</w:t>
            </w:r>
            <w:r>
              <w:rPr>
                <w:rFonts w:eastAsia="Calibri"/>
                <w:sz w:val="28"/>
                <w:szCs w:val="28"/>
                <w:lang w:eastAsia="en-US"/>
              </w:rPr>
              <w:t xml:space="preserve"> </w:t>
            </w:r>
            <w:r w:rsidRPr="005B5EC4">
              <w:rPr>
                <w:rFonts w:eastAsia="Calibri"/>
                <w:bCs/>
                <w:sz w:val="28"/>
                <w:szCs w:val="28"/>
                <w:lang w:eastAsia="en-US"/>
              </w:rPr>
              <w:t>АЛАБУГА МУНИЦИПАЛЬ РАЙОНЫ ОЛЫ ШУРНЯК</w:t>
            </w:r>
            <w:r>
              <w:rPr>
                <w:rFonts w:eastAsia="Calibri"/>
                <w:bCs/>
                <w:sz w:val="28"/>
                <w:szCs w:val="28"/>
                <w:lang w:eastAsia="en-US"/>
              </w:rPr>
              <w:t xml:space="preserve"> </w:t>
            </w:r>
            <w:r w:rsidRPr="005B5EC4">
              <w:rPr>
                <w:rFonts w:eastAsia="Calibri"/>
                <w:bCs/>
                <w:sz w:val="28"/>
                <w:szCs w:val="28"/>
                <w:lang w:eastAsia="en-US"/>
              </w:rPr>
              <w:t>АВЫЛ ЖИРЛЕГЕ</w:t>
            </w:r>
            <w:r>
              <w:rPr>
                <w:rFonts w:eastAsia="Calibri"/>
                <w:bCs/>
                <w:sz w:val="28"/>
                <w:szCs w:val="28"/>
                <w:lang w:eastAsia="en-US"/>
              </w:rPr>
              <w:t xml:space="preserve"> </w:t>
            </w:r>
            <w:r w:rsidRPr="005B5EC4">
              <w:rPr>
                <w:rFonts w:eastAsia="Calibri"/>
                <w:bCs/>
                <w:sz w:val="28"/>
                <w:szCs w:val="28"/>
                <w:lang w:eastAsia="en-US"/>
              </w:rPr>
              <w:t>СОВЕТЫ</w:t>
            </w:r>
          </w:p>
        </w:tc>
      </w:tr>
    </w:tbl>
    <w:p w:rsidR="009A3C2F" w:rsidRPr="005B5EC4" w:rsidRDefault="009A3C2F" w:rsidP="009A3C2F">
      <w:pPr>
        <w:rPr>
          <w:b/>
          <w:sz w:val="28"/>
          <w:szCs w:val="28"/>
        </w:rPr>
      </w:pPr>
      <w:r w:rsidRPr="005B5EC4">
        <w:rPr>
          <w:b/>
          <w:sz w:val="28"/>
          <w:szCs w:val="28"/>
        </w:rPr>
        <w:t xml:space="preserve">                                                                                                            </w:t>
      </w:r>
    </w:p>
    <w:p w:rsidR="009A3C2F" w:rsidRPr="005B5EC4" w:rsidRDefault="009A3C2F" w:rsidP="009A3C2F">
      <w:pPr>
        <w:rPr>
          <w:b/>
          <w:sz w:val="28"/>
          <w:szCs w:val="28"/>
        </w:rPr>
      </w:pPr>
      <w:r w:rsidRPr="005B5EC4">
        <w:rPr>
          <w:sz w:val="28"/>
          <w:szCs w:val="28"/>
        </w:rPr>
        <w:t xml:space="preserve">РЕШЕНИЕ                                   с. Большой </w:t>
      </w:r>
      <w:proofErr w:type="spellStart"/>
      <w:r w:rsidRPr="005B5EC4">
        <w:rPr>
          <w:sz w:val="28"/>
          <w:szCs w:val="28"/>
        </w:rPr>
        <w:t>Шурняк</w:t>
      </w:r>
      <w:proofErr w:type="spellEnd"/>
      <w:r w:rsidRPr="005B5EC4">
        <w:rPr>
          <w:sz w:val="28"/>
          <w:szCs w:val="28"/>
        </w:rPr>
        <w:t xml:space="preserve">                               КАРАР</w:t>
      </w:r>
    </w:p>
    <w:p w:rsidR="009A3C2F" w:rsidRPr="00BD1633" w:rsidRDefault="009A3C2F" w:rsidP="009A3C2F">
      <w:pPr>
        <w:rPr>
          <w:sz w:val="28"/>
          <w:szCs w:val="28"/>
        </w:rPr>
      </w:pPr>
      <w:r>
        <w:rPr>
          <w:sz w:val="28"/>
          <w:szCs w:val="28"/>
        </w:rPr>
        <w:t>№ 87</w:t>
      </w:r>
      <w:r w:rsidRPr="005B5EC4">
        <w:rPr>
          <w:sz w:val="28"/>
          <w:szCs w:val="28"/>
        </w:rPr>
        <w:t xml:space="preserve">                    </w:t>
      </w:r>
      <w:r w:rsidRPr="005B5EC4">
        <w:rPr>
          <w:sz w:val="28"/>
          <w:szCs w:val="28"/>
        </w:rPr>
        <w:tab/>
        <w:t xml:space="preserve">         </w:t>
      </w:r>
      <w:r w:rsidRPr="005B5EC4">
        <w:rPr>
          <w:sz w:val="28"/>
          <w:szCs w:val="28"/>
        </w:rPr>
        <w:tab/>
      </w:r>
      <w:r w:rsidRPr="005B5EC4">
        <w:rPr>
          <w:sz w:val="28"/>
          <w:szCs w:val="28"/>
        </w:rPr>
        <w:tab/>
        <w:t xml:space="preserve">                         </w:t>
      </w:r>
      <w:r>
        <w:rPr>
          <w:sz w:val="28"/>
          <w:szCs w:val="28"/>
        </w:rPr>
        <w:t xml:space="preserve">                 </w:t>
      </w:r>
      <w:proofErr w:type="gramStart"/>
      <w:r>
        <w:rPr>
          <w:sz w:val="28"/>
          <w:szCs w:val="28"/>
        </w:rPr>
        <w:t xml:space="preserve">   «</w:t>
      </w:r>
      <w:proofErr w:type="gramEnd"/>
      <w:r>
        <w:rPr>
          <w:sz w:val="28"/>
          <w:szCs w:val="28"/>
        </w:rPr>
        <w:t>03» апреля</w:t>
      </w:r>
      <w:r w:rsidRPr="005B5EC4">
        <w:rPr>
          <w:sz w:val="28"/>
          <w:szCs w:val="28"/>
        </w:rPr>
        <w:t xml:space="preserve"> 2023 года</w:t>
      </w:r>
    </w:p>
    <w:p w:rsidR="00BE3CD8" w:rsidRPr="009A3C2F" w:rsidRDefault="00BE3CD8" w:rsidP="00336042">
      <w:pPr>
        <w:widowControl/>
        <w:autoSpaceDE/>
        <w:autoSpaceDN/>
        <w:adjustRightInd/>
        <w:jc w:val="both"/>
        <w:rPr>
          <w:sz w:val="28"/>
          <w:szCs w:val="28"/>
        </w:rPr>
      </w:pPr>
    </w:p>
    <w:p w:rsidR="00BE3CD8" w:rsidRPr="00DC53FF" w:rsidRDefault="00BE3CD8" w:rsidP="00336042">
      <w:pPr>
        <w:tabs>
          <w:tab w:val="left" w:pos="8931"/>
        </w:tabs>
        <w:ind w:right="1"/>
        <w:jc w:val="both"/>
        <w:rPr>
          <w:sz w:val="28"/>
          <w:szCs w:val="28"/>
        </w:rPr>
      </w:pPr>
    </w:p>
    <w:p w:rsidR="00BE3CD8" w:rsidRPr="00DC53FF" w:rsidRDefault="00BE3CD8" w:rsidP="0010770E">
      <w:pPr>
        <w:tabs>
          <w:tab w:val="left" w:pos="8931"/>
        </w:tabs>
        <w:ind w:right="1" w:firstLine="426"/>
        <w:jc w:val="center"/>
        <w:rPr>
          <w:sz w:val="28"/>
          <w:szCs w:val="28"/>
        </w:rPr>
      </w:pPr>
      <w:r w:rsidRPr="00DC53FF">
        <w:rPr>
          <w:sz w:val="28"/>
          <w:szCs w:val="28"/>
        </w:rPr>
        <w:t xml:space="preserve">О внесении изменений в решение Совета </w:t>
      </w:r>
      <w:bookmarkStart w:id="0" w:name="_GoBack"/>
      <w:proofErr w:type="spellStart"/>
      <w:r w:rsidR="00A8199C">
        <w:rPr>
          <w:sz w:val="28"/>
          <w:szCs w:val="28"/>
        </w:rPr>
        <w:t>Большешурняк</w:t>
      </w:r>
      <w:bookmarkEnd w:id="0"/>
      <w:r w:rsidRPr="00DC53FF">
        <w:rPr>
          <w:sz w:val="28"/>
          <w:szCs w:val="28"/>
        </w:rPr>
        <w:t>ского</w:t>
      </w:r>
      <w:proofErr w:type="spellEnd"/>
      <w:r w:rsidRPr="00DC53FF">
        <w:rPr>
          <w:sz w:val="28"/>
          <w:szCs w:val="28"/>
        </w:rPr>
        <w:t xml:space="preserve"> сельского поселения </w:t>
      </w:r>
      <w:proofErr w:type="spellStart"/>
      <w:r w:rsidRPr="00DC53FF">
        <w:rPr>
          <w:sz w:val="28"/>
          <w:szCs w:val="28"/>
        </w:rPr>
        <w:t>Елабужского</w:t>
      </w:r>
      <w:proofErr w:type="spellEnd"/>
      <w:r w:rsidRPr="00DC53FF">
        <w:rPr>
          <w:sz w:val="28"/>
          <w:szCs w:val="28"/>
        </w:rPr>
        <w:t xml:space="preserve"> муниципального района Республи</w:t>
      </w:r>
      <w:r w:rsidR="00A8199C">
        <w:rPr>
          <w:sz w:val="28"/>
          <w:szCs w:val="28"/>
        </w:rPr>
        <w:t>ки Татарстан от 18.11.2019 № 168</w:t>
      </w:r>
      <w:r w:rsidRPr="00DC53FF">
        <w:rPr>
          <w:sz w:val="28"/>
          <w:szCs w:val="28"/>
        </w:rPr>
        <w:t xml:space="preserve"> «Об утверждении Положения о бюджетном процессе в </w:t>
      </w:r>
      <w:proofErr w:type="spellStart"/>
      <w:r w:rsidR="00A8199C">
        <w:rPr>
          <w:sz w:val="28"/>
          <w:szCs w:val="28"/>
        </w:rPr>
        <w:t>Большешурняк</w:t>
      </w:r>
      <w:r w:rsidRPr="00DC53FF">
        <w:rPr>
          <w:sz w:val="28"/>
          <w:szCs w:val="28"/>
        </w:rPr>
        <w:t>ском</w:t>
      </w:r>
      <w:proofErr w:type="spellEnd"/>
      <w:r w:rsidRPr="00DC53FF">
        <w:rPr>
          <w:sz w:val="28"/>
          <w:szCs w:val="28"/>
        </w:rPr>
        <w:t xml:space="preserve"> сельском поселении»</w:t>
      </w:r>
    </w:p>
    <w:p w:rsidR="00BE3CD8" w:rsidRPr="00DC53FF" w:rsidRDefault="00BE3CD8" w:rsidP="00336042">
      <w:pPr>
        <w:jc w:val="both"/>
        <w:rPr>
          <w:sz w:val="28"/>
          <w:szCs w:val="28"/>
        </w:rPr>
      </w:pPr>
    </w:p>
    <w:p w:rsidR="00BE3CD8" w:rsidRPr="00DC53FF" w:rsidRDefault="0029270A" w:rsidP="0029270A">
      <w:pPr>
        <w:pStyle w:val="1"/>
        <w:ind w:firstLine="426"/>
        <w:jc w:val="both"/>
        <w:rPr>
          <w:rFonts w:ascii="Times New Roman" w:hAnsi="Times New Roman" w:cs="Times New Roman"/>
          <w:b w:val="0"/>
          <w:color w:val="auto"/>
          <w:sz w:val="28"/>
          <w:szCs w:val="28"/>
        </w:rPr>
      </w:pPr>
      <w:r w:rsidRPr="00DC53FF">
        <w:rPr>
          <w:rFonts w:ascii="Times New Roman" w:hAnsi="Times New Roman" w:cs="Times New Roman"/>
          <w:b w:val="0"/>
          <w:color w:val="auto"/>
          <w:sz w:val="28"/>
          <w:szCs w:val="28"/>
        </w:rPr>
        <w:t>В</w:t>
      </w:r>
      <w:r w:rsidR="00BE3CD8" w:rsidRPr="00DC53FF">
        <w:rPr>
          <w:rFonts w:ascii="Times New Roman" w:hAnsi="Times New Roman" w:cs="Times New Roman"/>
          <w:b w:val="0"/>
          <w:color w:val="auto"/>
          <w:sz w:val="28"/>
          <w:szCs w:val="28"/>
        </w:rPr>
        <w:t xml:space="preserve"> соответствии с </w:t>
      </w:r>
      <w:r w:rsidRPr="00DC53FF">
        <w:rPr>
          <w:rFonts w:ascii="Times New Roman" w:hAnsi="Times New Roman" w:cs="Times New Roman"/>
          <w:b w:val="0"/>
          <w:color w:val="auto"/>
          <w:sz w:val="28"/>
          <w:szCs w:val="28"/>
        </w:rPr>
        <w:t xml:space="preserve">Федеральным законом  от 26 марта 2022г. № 65-ФЗ </w:t>
      </w:r>
      <w:r w:rsidRPr="00DC53FF">
        <w:rPr>
          <w:rFonts w:ascii="Times New Roman" w:hAnsi="Times New Roman" w:cs="Times New Roman"/>
          <w:b w:val="0"/>
          <w:color w:val="auto"/>
          <w:sz w:val="28"/>
          <w:szCs w:val="28"/>
          <w:shd w:val="clear" w:color="auto" w:fill="FFFFFF"/>
        </w:rPr>
        <w:t>"О внесении изменений в Бюджетный кодекс Российской Федерации",</w:t>
      </w:r>
      <w:r w:rsidR="00172842" w:rsidRPr="00DC53FF">
        <w:rPr>
          <w:rFonts w:ascii="Times New Roman" w:hAnsi="Times New Roman" w:cs="Times New Roman"/>
          <w:b w:val="0"/>
          <w:color w:val="auto"/>
          <w:sz w:val="28"/>
          <w:szCs w:val="28"/>
          <w:shd w:val="clear" w:color="auto" w:fill="FFFFFF"/>
        </w:rPr>
        <w:t xml:space="preserve"> Федеральным законом от 16 апреля 2022г. № 102-ФЗ</w:t>
      </w:r>
      <w:r w:rsidRPr="00DC53FF">
        <w:rPr>
          <w:rFonts w:ascii="Times New Roman" w:hAnsi="Times New Roman" w:cs="Times New Roman"/>
          <w:b w:val="0"/>
          <w:color w:val="auto"/>
          <w:sz w:val="28"/>
          <w:szCs w:val="28"/>
          <w:shd w:val="clear" w:color="auto" w:fill="FFFFFF"/>
        </w:rPr>
        <w:t xml:space="preserve"> </w:t>
      </w:r>
      <w:r w:rsidR="00172842" w:rsidRPr="00DC53FF">
        <w:rPr>
          <w:rFonts w:ascii="Times New Roman" w:hAnsi="Times New Roman" w:cs="Times New Roman"/>
          <w:b w:val="0"/>
          <w:color w:val="auto"/>
          <w:sz w:val="28"/>
          <w:szCs w:val="28"/>
        </w:rPr>
        <w:br/>
      </w:r>
      <w:r w:rsidR="00172842" w:rsidRPr="00DC53FF">
        <w:rPr>
          <w:rFonts w:ascii="Times New Roman" w:hAnsi="Times New Roman" w:cs="Times New Roman"/>
          <w:b w:val="0"/>
          <w:color w:val="auto"/>
          <w:sz w:val="28"/>
          <w:szCs w:val="28"/>
          <w:shd w:val="clear" w:color="auto" w:fill="FFFFFF"/>
        </w:rPr>
        <w:t>"О внесении изменений в Бюджетный кодекс Российской Федерации"</w:t>
      </w:r>
      <w:r w:rsidR="00172842" w:rsidRPr="00DC53FF">
        <w:rPr>
          <w:rFonts w:ascii="Times New Roman" w:hAnsi="Times New Roman" w:cs="Times New Roman"/>
          <w:b w:val="0"/>
          <w:color w:val="auto"/>
          <w:sz w:val="28"/>
          <w:szCs w:val="28"/>
        </w:rPr>
        <w:t xml:space="preserve">, </w:t>
      </w:r>
      <w:r w:rsidR="00B47DF9" w:rsidRPr="00DC53FF">
        <w:rPr>
          <w:rFonts w:ascii="Times New Roman" w:hAnsi="Times New Roman" w:cs="Times New Roman"/>
          <w:b w:val="0"/>
          <w:color w:val="auto"/>
          <w:sz w:val="28"/>
          <w:szCs w:val="28"/>
          <w:shd w:val="clear" w:color="auto" w:fill="FFFFFF"/>
        </w:rPr>
        <w:t>Федеральным законом от  28 декабря 2022 г. № 562- ФЗ "О внесении изменений в Бюджетный кодекс Российской Федерации и отдельные законодательные акты Российской Федерации",</w:t>
      </w:r>
      <w:r w:rsidR="00C6300C" w:rsidRPr="00DC53FF">
        <w:rPr>
          <w:rFonts w:ascii="Times New Roman" w:hAnsi="Times New Roman" w:cs="Times New Roman"/>
          <w:b w:val="0"/>
          <w:color w:val="auto"/>
          <w:sz w:val="28"/>
          <w:szCs w:val="28"/>
          <w:shd w:val="clear" w:color="auto" w:fill="FFFFFF"/>
        </w:rPr>
        <w:t xml:space="preserve"> </w:t>
      </w:r>
      <w:r w:rsidR="009105DF" w:rsidRPr="00DC53FF">
        <w:rPr>
          <w:rFonts w:ascii="Times New Roman" w:hAnsi="Times New Roman" w:cs="Times New Roman"/>
          <w:b w:val="0"/>
          <w:color w:val="000000"/>
          <w:sz w:val="28"/>
          <w:szCs w:val="28"/>
          <w:shd w:val="clear" w:color="auto" w:fill="FFFFFF"/>
        </w:rPr>
        <w:t>Федеральным законом от 19.12.2022 № 521-ФЗ "О внесении изменений в Бюджетный кодекс Российской Федерации и отдельные законодательные акты Российской Федерации",</w:t>
      </w:r>
      <w:r w:rsidR="009105DF" w:rsidRPr="00DC53FF">
        <w:rPr>
          <w:color w:val="000000"/>
          <w:sz w:val="25"/>
          <w:szCs w:val="25"/>
          <w:shd w:val="clear" w:color="auto" w:fill="FFFFFF"/>
        </w:rPr>
        <w:t xml:space="preserve"> </w:t>
      </w:r>
      <w:r w:rsidR="00BE3CD8" w:rsidRPr="00DC53FF">
        <w:rPr>
          <w:rFonts w:ascii="Times New Roman" w:hAnsi="Times New Roman" w:cs="Times New Roman"/>
          <w:b w:val="0"/>
          <w:color w:val="auto"/>
          <w:sz w:val="28"/>
          <w:szCs w:val="28"/>
        </w:rPr>
        <w:t xml:space="preserve">Совет </w:t>
      </w:r>
      <w:proofErr w:type="spellStart"/>
      <w:r w:rsidR="00A8199C">
        <w:rPr>
          <w:rFonts w:ascii="Times New Roman" w:hAnsi="Times New Roman" w:cs="Times New Roman"/>
          <w:b w:val="0"/>
          <w:color w:val="auto"/>
          <w:sz w:val="28"/>
          <w:szCs w:val="28"/>
        </w:rPr>
        <w:t>Большешурняк</w:t>
      </w:r>
      <w:r w:rsidR="00BE3CD8" w:rsidRPr="00DC53FF">
        <w:rPr>
          <w:rFonts w:ascii="Times New Roman" w:hAnsi="Times New Roman" w:cs="Times New Roman"/>
          <w:b w:val="0"/>
          <w:color w:val="auto"/>
          <w:sz w:val="28"/>
          <w:szCs w:val="28"/>
        </w:rPr>
        <w:t>ского</w:t>
      </w:r>
      <w:proofErr w:type="spellEnd"/>
      <w:r w:rsidR="00BE3CD8" w:rsidRPr="00DC53FF">
        <w:rPr>
          <w:rFonts w:ascii="Times New Roman" w:hAnsi="Times New Roman" w:cs="Times New Roman"/>
          <w:b w:val="0"/>
          <w:color w:val="auto"/>
          <w:sz w:val="28"/>
          <w:szCs w:val="28"/>
        </w:rPr>
        <w:t xml:space="preserve"> сельского поселения </w:t>
      </w:r>
      <w:proofErr w:type="spellStart"/>
      <w:r w:rsidR="00BE3CD8" w:rsidRPr="00DC53FF">
        <w:rPr>
          <w:rFonts w:ascii="Times New Roman" w:hAnsi="Times New Roman" w:cs="Times New Roman"/>
          <w:b w:val="0"/>
          <w:color w:val="auto"/>
          <w:sz w:val="28"/>
          <w:szCs w:val="28"/>
        </w:rPr>
        <w:t>Елабужского</w:t>
      </w:r>
      <w:proofErr w:type="spellEnd"/>
      <w:r w:rsidR="00BE3CD8" w:rsidRPr="00DC53FF">
        <w:rPr>
          <w:rFonts w:ascii="Times New Roman" w:hAnsi="Times New Roman" w:cs="Times New Roman"/>
          <w:b w:val="0"/>
          <w:color w:val="auto"/>
          <w:sz w:val="28"/>
          <w:szCs w:val="28"/>
        </w:rPr>
        <w:t xml:space="preserve"> муниципального района Республики Татарстан</w:t>
      </w:r>
    </w:p>
    <w:p w:rsidR="00BE3CD8" w:rsidRPr="00DC53FF" w:rsidRDefault="00BE3CD8" w:rsidP="00336042">
      <w:pPr>
        <w:jc w:val="both"/>
        <w:rPr>
          <w:sz w:val="28"/>
          <w:szCs w:val="28"/>
        </w:rPr>
      </w:pPr>
    </w:p>
    <w:p w:rsidR="00BE3CD8" w:rsidRPr="00DC53FF" w:rsidRDefault="00BE3CD8" w:rsidP="0010770E">
      <w:pPr>
        <w:jc w:val="center"/>
        <w:rPr>
          <w:sz w:val="28"/>
          <w:szCs w:val="28"/>
        </w:rPr>
      </w:pPr>
      <w:r w:rsidRPr="00DC53FF">
        <w:rPr>
          <w:sz w:val="28"/>
          <w:szCs w:val="28"/>
        </w:rPr>
        <w:t>РЕШИЛ:</w:t>
      </w:r>
    </w:p>
    <w:p w:rsidR="00BE3CD8" w:rsidRPr="00DC53FF" w:rsidRDefault="00BE3CD8" w:rsidP="00336042">
      <w:pPr>
        <w:jc w:val="both"/>
        <w:rPr>
          <w:sz w:val="28"/>
          <w:szCs w:val="28"/>
        </w:rPr>
      </w:pPr>
    </w:p>
    <w:p w:rsidR="00BE3CD8" w:rsidRPr="00DC53FF" w:rsidRDefault="00BE3CD8" w:rsidP="00336042">
      <w:pPr>
        <w:tabs>
          <w:tab w:val="left" w:pos="8931"/>
        </w:tabs>
        <w:ind w:right="1" w:firstLine="426"/>
        <w:jc w:val="both"/>
        <w:rPr>
          <w:sz w:val="28"/>
          <w:szCs w:val="28"/>
        </w:rPr>
      </w:pPr>
      <w:r w:rsidRPr="00DC53FF">
        <w:rPr>
          <w:sz w:val="28"/>
          <w:szCs w:val="28"/>
        </w:rPr>
        <w:t xml:space="preserve">1. Внести в </w:t>
      </w:r>
      <w:r w:rsidR="00690EF9" w:rsidRPr="00DC53FF">
        <w:rPr>
          <w:sz w:val="28"/>
          <w:szCs w:val="28"/>
        </w:rPr>
        <w:t xml:space="preserve">Положение </w:t>
      </w:r>
      <w:r w:rsidR="00690EF9" w:rsidRPr="00DC53FF">
        <w:rPr>
          <w:bCs/>
          <w:sz w:val="28"/>
          <w:szCs w:val="28"/>
        </w:rPr>
        <w:t xml:space="preserve">о бюджетном процессе в </w:t>
      </w:r>
      <w:proofErr w:type="spellStart"/>
      <w:r w:rsidR="00A8199C">
        <w:rPr>
          <w:bCs/>
          <w:sz w:val="28"/>
          <w:szCs w:val="28"/>
        </w:rPr>
        <w:t>Большешурняк</w:t>
      </w:r>
      <w:r w:rsidR="00340917" w:rsidRPr="00DC53FF">
        <w:rPr>
          <w:bCs/>
          <w:sz w:val="28"/>
          <w:szCs w:val="28"/>
        </w:rPr>
        <w:t>ском</w:t>
      </w:r>
      <w:proofErr w:type="spellEnd"/>
      <w:r w:rsidR="00340917" w:rsidRPr="00DC53FF">
        <w:rPr>
          <w:bCs/>
          <w:sz w:val="28"/>
          <w:szCs w:val="28"/>
        </w:rPr>
        <w:t xml:space="preserve"> </w:t>
      </w:r>
      <w:r w:rsidR="00690EF9" w:rsidRPr="00DC53FF">
        <w:rPr>
          <w:bCs/>
          <w:sz w:val="28"/>
          <w:szCs w:val="28"/>
        </w:rPr>
        <w:t xml:space="preserve">сельском поселении </w:t>
      </w:r>
      <w:proofErr w:type="spellStart"/>
      <w:r w:rsidR="00690EF9" w:rsidRPr="00DC53FF">
        <w:rPr>
          <w:bCs/>
          <w:sz w:val="28"/>
          <w:szCs w:val="28"/>
        </w:rPr>
        <w:t>Елабуж</w:t>
      </w:r>
      <w:r w:rsidR="00432E19" w:rsidRPr="00DC53FF">
        <w:rPr>
          <w:bCs/>
          <w:sz w:val="28"/>
          <w:szCs w:val="28"/>
        </w:rPr>
        <w:t>ского</w:t>
      </w:r>
      <w:proofErr w:type="spellEnd"/>
      <w:r w:rsidR="00432E19" w:rsidRPr="00DC53FF">
        <w:rPr>
          <w:bCs/>
          <w:sz w:val="28"/>
          <w:szCs w:val="28"/>
        </w:rPr>
        <w:t xml:space="preserve"> муниципального района утверждё</w:t>
      </w:r>
      <w:r w:rsidR="00690EF9" w:rsidRPr="00DC53FF">
        <w:rPr>
          <w:bCs/>
          <w:sz w:val="28"/>
          <w:szCs w:val="28"/>
        </w:rPr>
        <w:t>нное</w:t>
      </w:r>
      <w:r w:rsidR="00690EF9" w:rsidRPr="00DC53FF">
        <w:rPr>
          <w:sz w:val="28"/>
          <w:szCs w:val="28"/>
        </w:rPr>
        <w:t xml:space="preserve"> </w:t>
      </w:r>
      <w:r w:rsidRPr="00DC53FF">
        <w:rPr>
          <w:sz w:val="28"/>
          <w:szCs w:val="28"/>
        </w:rPr>
        <w:t>решение</w:t>
      </w:r>
      <w:r w:rsidR="00690EF9" w:rsidRPr="00DC53FF">
        <w:rPr>
          <w:sz w:val="28"/>
          <w:szCs w:val="28"/>
        </w:rPr>
        <w:t>м</w:t>
      </w:r>
      <w:r w:rsidRPr="00DC53FF">
        <w:rPr>
          <w:sz w:val="28"/>
          <w:szCs w:val="28"/>
        </w:rPr>
        <w:t xml:space="preserve"> Совета </w:t>
      </w:r>
      <w:proofErr w:type="spellStart"/>
      <w:r w:rsidR="00A8199C">
        <w:rPr>
          <w:sz w:val="28"/>
          <w:szCs w:val="28"/>
        </w:rPr>
        <w:t>Большешурняк</w:t>
      </w:r>
      <w:r w:rsidRPr="00DC53FF">
        <w:rPr>
          <w:sz w:val="28"/>
          <w:szCs w:val="28"/>
        </w:rPr>
        <w:t>ского</w:t>
      </w:r>
      <w:proofErr w:type="spellEnd"/>
      <w:r w:rsidRPr="00DC53FF">
        <w:rPr>
          <w:sz w:val="28"/>
          <w:szCs w:val="28"/>
        </w:rPr>
        <w:t xml:space="preserve"> сельского поселения </w:t>
      </w:r>
      <w:proofErr w:type="spellStart"/>
      <w:r w:rsidRPr="00DC53FF">
        <w:rPr>
          <w:sz w:val="28"/>
          <w:szCs w:val="28"/>
        </w:rPr>
        <w:t>Елабужского</w:t>
      </w:r>
      <w:proofErr w:type="spellEnd"/>
      <w:r w:rsidRPr="00DC53FF">
        <w:rPr>
          <w:sz w:val="28"/>
          <w:szCs w:val="28"/>
        </w:rPr>
        <w:t xml:space="preserve"> муниципального района Республи</w:t>
      </w:r>
      <w:r w:rsidR="00A8199C">
        <w:rPr>
          <w:sz w:val="28"/>
          <w:szCs w:val="28"/>
        </w:rPr>
        <w:t>ки Татарстан от 18.11.2019 № 168</w:t>
      </w:r>
      <w:r w:rsidRPr="00DC53FF">
        <w:rPr>
          <w:sz w:val="28"/>
          <w:szCs w:val="28"/>
        </w:rPr>
        <w:t xml:space="preserve"> следующие изменения:</w:t>
      </w:r>
    </w:p>
    <w:p w:rsidR="00E86291" w:rsidRPr="00DC53FF" w:rsidRDefault="00E86291" w:rsidP="005744F4">
      <w:pPr>
        <w:widowControl/>
        <w:autoSpaceDE/>
        <w:autoSpaceDN/>
        <w:adjustRightInd/>
        <w:spacing w:before="100" w:beforeAutospacing="1" w:after="100" w:afterAutospacing="1"/>
        <w:ind w:firstLine="480"/>
        <w:jc w:val="both"/>
        <w:rPr>
          <w:sz w:val="28"/>
          <w:szCs w:val="28"/>
        </w:rPr>
      </w:pPr>
      <w:r w:rsidRPr="00DC53FF">
        <w:rPr>
          <w:sz w:val="28"/>
          <w:szCs w:val="28"/>
        </w:rPr>
        <w:t>1.1. Пункт 14 части 2 статьи 12 Положения  дополнить подпунктом «в» следующего содержания:</w:t>
      </w:r>
    </w:p>
    <w:p w:rsidR="00AB0842" w:rsidRPr="00DC53FF" w:rsidRDefault="00E86291" w:rsidP="00E86291">
      <w:pPr>
        <w:pStyle w:val="formattext0"/>
        <w:ind w:firstLine="480"/>
        <w:jc w:val="both"/>
        <w:rPr>
          <w:sz w:val="28"/>
          <w:szCs w:val="28"/>
        </w:rPr>
      </w:pPr>
      <w:r w:rsidRPr="00DC53FF">
        <w:rPr>
          <w:sz w:val="28"/>
          <w:szCs w:val="28"/>
        </w:rPr>
        <w:t>"</w:t>
      </w:r>
      <w:proofErr w:type="gramStart"/>
      <w:r w:rsidRPr="00DC53FF">
        <w:rPr>
          <w:sz w:val="28"/>
          <w:szCs w:val="28"/>
        </w:rPr>
        <w:t>в)  о</w:t>
      </w:r>
      <w:proofErr w:type="gramEnd"/>
      <w:r w:rsidRPr="00DC53FF">
        <w:rPr>
          <w:sz w:val="28"/>
          <w:szCs w:val="28"/>
        </w:rPr>
        <w:t xml:space="preserve">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C70A3" w:rsidRPr="00DC53FF" w:rsidRDefault="00E86291" w:rsidP="00DB0006">
      <w:pPr>
        <w:ind w:firstLine="567"/>
        <w:jc w:val="both"/>
        <w:rPr>
          <w:sz w:val="28"/>
          <w:szCs w:val="28"/>
        </w:rPr>
      </w:pPr>
      <w:r w:rsidRPr="00DC53FF">
        <w:rPr>
          <w:sz w:val="28"/>
          <w:szCs w:val="28"/>
        </w:rPr>
        <w:t>1.2</w:t>
      </w:r>
      <w:r w:rsidR="001C70A3" w:rsidRPr="00DC53FF">
        <w:rPr>
          <w:sz w:val="28"/>
          <w:szCs w:val="28"/>
        </w:rPr>
        <w:t>.</w:t>
      </w:r>
      <w:r w:rsidR="009025C2" w:rsidRPr="00DC53FF">
        <w:rPr>
          <w:sz w:val="28"/>
          <w:szCs w:val="28"/>
        </w:rPr>
        <w:t xml:space="preserve"> </w:t>
      </w:r>
      <w:r w:rsidR="006668BC" w:rsidRPr="00DC53FF">
        <w:rPr>
          <w:sz w:val="28"/>
          <w:szCs w:val="28"/>
        </w:rPr>
        <w:t xml:space="preserve">Абзац 2 </w:t>
      </w:r>
      <w:r w:rsidR="00B42088" w:rsidRPr="00DC53FF">
        <w:rPr>
          <w:sz w:val="28"/>
          <w:szCs w:val="28"/>
        </w:rPr>
        <w:t>части</w:t>
      </w:r>
      <w:r w:rsidR="006668BC" w:rsidRPr="00DC53FF">
        <w:rPr>
          <w:sz w:val="28"/>
          <w:szCs w:val="28"/>
        </w:rPr>
        <w:t xml:space="preserve"> 13 статьи 21</w:t>
      </w:r>
      <w:r w:rsidR="00DB0006" w:rsidRPr="00DC53FF">
        <w:rPr>
          <w:sz w:val="28"/>
          <w:szCs w:val="28"/>
        </w:rPr>
        <w:t xml:space="preserve"> Положения </w:t>
      </w:r>
      <w:r w:rsidR="006668BC" w:rsidRPr="00DC53FF">
        <w:rPr>
          <w:sz w:val="28"/>
          <w:szCs w:val="28"/>
        </w:rPr>
        <w:t>дополнить предложением следующего содержания</w:t>
      </w:r>
      <w:r w:rsidR="00DB0006" w:rsidRPr="00DC53FF">
        <w:rPr>
          <w:sz w:val="28"/>
          <w:szCs w:val="28"/>
        </w:rPr>
        <w:t>:</w:t>
      </w:r>
    </w:p>
    <w:p w:rsidR="006668BC" w:rsidRPr="00DC53FF" w:rsidRDefault="006668BC" w:rsidP="00182088">
      <w:pPr>
        <w:widowControl/>
        <w:autoSpaceDE/>
        <w:autoSpaceDN/>
        <w:adjustRightInd/>
        <w:spacing w:before="100" w:beforeAutospacing="1" w:after="100" w:afterAutospacing="1"/>
        <w:ind w:firstLine="480"/>
        <w:jc w:val="both"/>
        <w:rPr>
          <w:sz w:val="28"/>
          <w:szCs w:val="28"/>
        </w:rPr>
      </w:pPr>
      <w:r w:rsidRPr="00DC53FF">
        <w:rPr>
          <w:sz w:val="28"/>
          <w:szCs w:val="28"/>
        </w:rPr>
        <w:lastRenderedPageBreak/>
        <w:t xml:space="preserve">"В случае </w:t>
      </w:r>
      <w:proofErr w:type="spellStart"/>
      <w:r w:rsidRPr="00DC53FF">
        <w:rPr>
          <w:sz w:val="28"/>
          <w:szCs w:val="28"/>
        </w:rPr>
        <w:t>софинансирования</w:t>
      </w:r>
      <w:proofErr w:type="spellEnd"/>
      <w:r w:rsidRPr="00DC53FF">
        <w:rPr>
          <w:sz w:val="28"/>
          <w:szCs w:val="28"/>
        </w:rPr>
        <w:t xml:space="preserve">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пункте 2 статьи 132 </w:t>
      </w:r>
      <w:r w:rsidR="00C22D25" w:rsidRPr="00DC53FF">
        <w:rPr>
          <w:sz w:val="28"/>
          <w:szCs w:val="28"/>
        </w:rPr>
        <w:t>Бюджетного кодекса Российской Ф</w:t>
      </w:r>
      <w:r w:rsidRPr="00DC53FF">
        <w:rPr>
          <w:sz w:val="28"/>
          <w:szCs w:val="28"/>
        </w:rPr>
        <w:t>едерации.".</w:t>
      </w:r>
    </w:p>
    <w:p w:rsidR="0093245E" w:rsidRPr="00DC53FF" w:rsidRDefault="00E86291" w:rsidP="00E86291">
      <w:pPr>
        <w:pStyle w:val="headertext"/>
        <w:spacing w:after="240" w:afterAutospacing="0"/>
        <w:ind w:firstLine="480"/>
        <w:jc w:val="both"/>
        <w:rPr>
          <w:sz w:val="28"/>
          <w:szCs w:val="28"/>
        </w:rPr>
      </w:pPr>
      <w:r w:rsidRPr="00DC53FF">
        <w:rPr>
          <w:sz w:val="28"/>
          <w:szCs w:val="28"/>
        </w:rPr>
        <w:t>1.3</w:t>
      </w:r>
      <w:r w:rsidR="0093245E" w:rsidRPr="00DC53FF">
        <w:rPr>
          <w:sz w:val="28"/>
          <w:szCs w:val="28"/>
        </w:rPr>
        <w:t xml:space="preserve">. Абзац </w:t>
      </w:r>
      <w:r w:rsidR="00BB48B9" w:rsidRPr="00DC53FF">
        <w:rPr>
          <w:sz w:val="28"/>
          <w:szCs w:val="28"/>
        </w:rPr>
        <w:t xml:space="preserve"> </w:t>
      </w:r>
      <w:r w:rsidR="0093245E" w:rsidRPr="00DC53FF">
        <w:rPr>
          <w:sz w:val="28"/>
          <w:szCs w:val="28"/>
        </w:rPr>
        <w:t>9 части 12 статьи 21 Положения изложить в следующей редакции:</w:t>
      </w:r>
    </w:p>
    <w:p w:rsidR="0093245E" w:rsidRPr="00DC53FF" w:rsidRDefault="006927AC" w:rsidP="00E86291">
      <w:pPr>
        <w:widowControl/>
        <w:autoSpaceDE/>
        <w:autoSpaceDN/>
        <w:adjustRightInd/>
        <w:spacing w:before="100" w:beforeAutospacing="1" w:after="240"/>
        <w:ind w:firstLine="480"/>
        <w:jc w:val="both"/>
        <w:rPr>
          <w:sz w:val="28"/>
          <w:szCs w:val="28"/>
        </w:rPr>
      </w:pPr>
      <w:r w:rsidRPr="00DC53FF">
        <w:rPr>
          <w:sz w:val="28"/>
          <w:szCs w:val="28"/>
        </w:rPr>
        <w:t>«</w:t>
      </w:r>
      <w:r w:rsidR="0093245E" w:rsidRPr="00DC53FF">
        <w:rPr>
          <w:sz w:val="28"/>
          <w:szCs w:val="28"/>
        </w:rPr>
        <w:t>7. В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93245E" w:rsidRPr="00DC53FF" w:rsidRDefault="0093245E" w:rsidP="00E86291">
      <w:pPr>
        <w:widowControl/>
        <w:autoSpaceDE/>
        <w:autoSpaceDN/>
        <w:adjustRightInd/>
        <w:spacing w:before="100" w:beforeAutospacing="1" w:after="240"/>
        <w:ind w:firstLine="480"/>
        <w:jc w:val="both"/>
        <w:rPr>
          <w:sz w:val="28"/>
          <w:szCs w:val="28"/>
        </w:rPr>
      </w:pPr>
      <w:r w:rsidRPr="00DC53FF">
        <w:rPr>
          <w:sz w:val="28"/>
          <w:szCs w:val="28"/>
        </w:rP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93245E" w:rsidRPr="00DC53FF" w:rsidRDefault="0093245E" w:rsidP="00E86291">
      <w:pPr>
        <w:widowControl/>
        <w:autoSpaceDE/>
        <w:autoSpaceDN/>
        <w:adjustRightInd/>
        <w:spacing w:before="100" w:beforeAutospacing="1" w:after="240"/>
        <w:ind w:firstLine="480"/>
        <w:jc w:val="both"/>
        <w:rPr>
          <w:sz w:val="28"/>
          <w:szCs w:val="28"/>
        </w:rPr>
      </w:pPr>
      <w:r w:rsidRPr="00DC53FF">
        <w:rPr>
          <w:sz w:val="28"/>
          <w:szCs w:val="28"/>
        </w:rPr>
        <w:t xml:space="preserve">из федерального бюджета - в соответствии с порядком, указанным в подпункте 1 пункта 2 </w:t>
      </w:r>
      <w:r w:rsidR="006927AC" w:rsidRPr="00DC53FF">
        <w:rPr>
          <w:sz w:val="28"/>
          <w:szCs w:val="28"/>
        </w:rPr>
        <w:t>статьи 78 Бюджетного кодекса Российской Федерации»</w:t>
      </w:r>
      <w:r w:rsidRPr="00DC53FF">
        <w:rPr>
          <w:sz w:val="28"/>
          <w:szCs w:val="28"/>
        </w:rPr>
        <w:t>;</w:t>
      </w:r>
    </w:p>
    <w:p w:rsidR="0093245E" w:rsidRPr="00DC53FF" w:rsidRDefault="0093245E" w:rsidP="00E86291">
      <w:pPr>
        <w:widowControl/>
        <w:autoSpaceDE/>
        <w:autoSpaceDN/>
        <w:adjustRightInd/>
        <w:spacing w:before="100" w:beforeAutospacing="1" w:after="240"/>
        <w:ind w:firstLine="480"/>
        <w:jc w:val="both"/>
        <w:rPr>
          <w:sz w:val="28"/>
          <w:szCs w:val="28"/>
        </w:rPr>
      </w:pPr>
      <w:r w:rsidRPr="00DC53FF">
        <w:rPr>
          <w:sz w:val="28"/>
          <w:szCs w:val="28"/>
        </w:rPr>
        <w:t>из бюджета субъекта Российской Федерации - в соответствии с порядком, указанным в по</w:t>
      </w:r>
      <w:r w:rsidR="006927AC" w:rsidRPr="00DC53FF">
        <w:rPr>
          <w:sz w:val="28"/>
          <w:szCs w:val="28"/>
        </w:rPr>
        <w:t>дпункте 2 пункта 2 или пункте 2.</w:t>
      </w:r>
      <w:r w:rsidRPr="00DC53FF">
        <w:rPr>
          <w:sz w:val="28"/>
          <w:szCs w:val="28"/>
        </w:rPr>
        <w:t>1 статьи</w:t>
      </w:r>
      <w:r w:rsidR="006927AC" w:rsidRPr="00DC53FF">
        <w:rPr>
          <w:sz w:val="28"/>
          <w:szCs w:val="28"/>
        </w:rPr>
        <w:t xml:space="preserve"> 78 Бюджетного кодекса Российской Федерации»</w:t>
      </w:r>
      <w:r w:rsidRPr="00DC53FF">
        <w:rPr>
          <w:sz w:val="28"/>
          <w:szCs w:val="28"/>
        </w:rPr>
        <w:t>;</w:t>
      </w:r>
    </w:p>
    <w:p w:rsidR="0093245E" w:rsidRPr="00DC53FF" w:rsidRDefault="0093245E" w:rsidP="00E86291">
      <w:pPr>
        <w:widowControl/>
        <w:autoSpaceDE/>
        <w:autoSpaceDN/>
        <w:adjustRightInd/>
        <w:spacing w:before="100" w:beforeAutospacing="1" w:after="100" w:afterAutospacing="1"/>
        <w:ind w:firstLine="480"/>
        <w:jc w:val="both"/>
        <w:rPr>
          <w:sz w:val="28"/>
          <w:szCs w:val="28"/>
        </w:rPr>
      </w:pPr>
      <w:r w:rsidRPr="00DC53FF">
        <w:rPr>
          <w:sz w:val="28"/>
          <w:szCs w:val="28"/>
        </w:rPr>
        <w:t>из местного бюджета - в соответствии с порядком, указанным в по</w:t>
      </w:r>
      <w:r w:rsidR="006927AC" w:rsidRPr="00DC53FF">
        <w:rPr>
          <w:sz w:val="28"/>
          <w:szCs w:val="28"/>
        </w:rPr>
        <w:t>дпункте 3 пункта 2 или пункте 2.</w:t>
      </w:r>
      <w:r w:rsidRPr="00DC53FF">
        <w:rPr>
          <w:sz w:val="28"/>
          <w:szCs w:val="28"/>
        </w:rPr>
        <w:t xml:space="preserve">1 </w:t>
      </w:r>
      <w:r w:rsidR="006927AC" w:rsidRPr="00DC53FF">
        <w:rPr>
          <w:sz w:val="28"/>
          <w:szCs w:val="28"/>
        </w:rPr>
        <w:t>статьи 78 Бюджетного кодекса Российской Федерации».</w:t>
      </w:r>
    </w:p>
    <w:p w:rsidR="00BB48B9" w:rsidRPr="00DC53FF" w:rsidRDefault="00BB48B9" w:rsidP="00E86291">
      <w:pPr>
        <w:widowControl/>
        <w:autoSpaceDE/>
        <w:autoSpaceDN/>
        <w:adjustRightInd/>
        <w:spacing w:before="100" w:beforeAutospacing="1" w:after="100" w:afterAutospacing="1"/>
        <w:ind w:firstLine="480"/>
        <w:jc w:val="both"/>
        <w:rPr>
          <w:sz w:val="28"/>
          <w:szCs w:val="28"/>
        </w:rPr>
      </w:pPr>
      <w:r w:rsidRPr="00DC53FF">
        <w:rPr>
          <w:sz w:val="28"/>
          <w:szCs w:val="28"/>
        </w:rPr>
        <w:t>1.4. Абзац 10 части 12 статьи 21 Положения исключить.</w:t>
      </w:r>
    </w:p>
    <w:p w:rsidR="00182088" w:rsidRPr="00DC53FF" w:rsidRDefault="00BB48B9" w:rsidP="00182088">
      <w:pPr>
        <w:widowControl/>
        <w:autoSpaceDE/>
        <w:autoSpaceDN/>
        <w:adjustRightInd/>
        <w:spacing w:before="100" w:beforeAutospacing="1" w:after="100" w:afterAutospacing="1"/>
        <w:ind w:firstLine="480"/>
        <w:jc w:val="both"/>
        <w:rPr>
          <w:sz w:val="28"/>
          <w:szCs w:val="28"/>
        </w:rPr>
      </w:pPr>
      <w:r w:rsidRPr="00DC53FF">
        <w:rPr>
          <w:sz w:val="28"/>
          <w:szCs w:val="28"/>
        </w:rPr>
        <w:t>1.5</w:t>
      </w:r>
      <w:r w:rsidR="00182088" w:rsidRPr="00DC53FF">
        <w:rPr>
          <w:sz w:val="28"/>
          <w:szCs w:val="28"/>
        </w:rPr>
        <w:t xml:space="preserve">. </w:t>
      </w:r>
      <w:r w:rsidR="00B42088" w:rsidRPr="00DC53FF">
        <w:rPr>
          <w:sz w:val="28"/>
          <w:szCs w:val="28"/>
        </w:rPr>
        <w:t xml:space="preserve">Пункт </w:t>
      </w:r>
      <w:r w:rsidR="00182088" w:rsidRPr="00DC53FF">
        <w:rPr>
          <w:sz w:val="28"/>
          <w:szCs w:val="28"/>
        </w:rPr>
        <w:t xml:space="preserve"> 4 </w:t>
      </w:r>
      <w:r w:rsidR="00B42088" w:rsidRPr="00DC53FF">
        <w:rPr>
          <w:sz w:val="28"/>
          <w:szCs w:val="28"/>
        </w:rPr>
        <w:t>части</w:t>
      </w:r>
      <w:r w:rsidR="00182088" w:rsidRPr="00DC53FF">
        <w:rPr>
          <w:sz w:val="28"/>
          <w:szCs w:val="28"/>
        </w:rPr>
        <w:t xml:space="preserve"> 2 статьи 27 Положения изложить в следующей редакции:</w:t>
      </w:r>
    </w:p>
    <w:p w:rsidR="00182088" w:rsidRPr="00DC53FF" w:rsidRDefault="00182088" w:rsidP="00182088">
      <w:pPr>
        <w:pStyle w:val="headertext"/>
        <w:spacing w:after="240" w:afterAutospacing="0"/>
        <w:ind w:firstLine="480"/>
        <w:rPr>
          <w:sz w:val="28"/>
          <w:szCs w:val="28"/>
        </w:rPr>
      </w:pPr>
      <w:r w:rsidRPr="00DC53FF">
        <w:rPr>
          <w:sz w:val="28"/>
          <w:szCs w:val="28"/>
        </w:rPr>
        <w:t xml:space="preserve">«4) объем </w:t>
      </w:r>
      <w:r w:rsidR="008D4A73" w:rsidRPr="00DC53FF">
        <w:rPr>
          <w:sz w:val="28"/>
          <w:szCs w:val="28"/>
        </w:rPr>
        <w:t>обязательств,</w:t>
      </w:r>
      <w:r w:rsidRPr="00DC53FF">
        <w:rPr>
          <w:sz w:val="28"/>
          <w:szCs w:val="28"/>
        </w:rPr>
        <w:t xml:space="preserve"> вытекающих из муниципальных гарантий;».</w:t>
      </w:r>
    </w:p>
    <w:p w:rsidR="00C46CC7" w:rsidRPr="00DC53FF" w:rsidRDefault="00BB48B9" w:rsidP="00C46CC7">
      <w:pPr>
        <w:widowControl/>
        <w:autoSpaceDE/>
        <w:autoSpaceDN/>
        <w:adjustRightInd/>
        <w:spacing w:before="100" w:beforeAutospacing="1" w:after="100" w:afterAutospacing="1"/>
        <w:ind w:firstLine="480"/>
        <w:jc w:val="both"/>
        <w:rPr>
          <w:sz w:val="28"/>
          <w:szCs w:val="28"/>
        </w:rPr>
      </w:pPr>
      <w:r w:rsidRPr="00DC53FF">
        <w:rPr>
          <w:sz w:val="28"/>
          <w:szCs w:val="28"/>
        </w:rPr>
        <w:t>1.6</w:t>
      </w:r>
      <w:r w:rsidR="00B42088" w:rsidRPr="00DC53FF">
        <w:rPr>
          <w:sz w:val="28"/>
          <w:szCs w:val="28"/>
        </w:rPr>
        <w:t>. Пункт</w:t>
      </w:r>
      <w:r w:rsidR="008D4A73" w:rsidRPr="00DC53FF">
        <w:rPr>
          <w:sz w:val="28"/>
          <w:szCs w:val="28"/>
        </w:rPr>
        <w:t xml:space="preserve"> 4 </w:t>
      </w:r>
      <w:r w:rsidR="00B42088" w:rsidRPr="00DC53FF">
        <w:rPr>
          <w:sz w:val="28"/>
          <w:szCs w:val="28"/>
        </w:rPr>
        <w:t>части</w:t>
      </w:r>
      <w:r w:rsidR="00C46CC7" w:rsidRPr="00DC53FF">
        <w:rPr>
          <w:sz w:val="28"/>
          <w:szCs w:val="28"/>
        </w:rPr>
        <w:t xml:space="preserve"> </w:t>
      </w:r>
      <w:r w:rsidR="008D4A73" w:rsidRPr="00DC53FF">
        <w:rPr>
          <w:sz w:val="28"/>
          <w:szCs w:val="28"/>
        </w:rPr>
        <w:t>3</w:t>
      </w:r>
      <w:r w:rsidR="00C46CC7" w:rsidRPr="00DC53FF">
        <w:rPr>
          <w:sz w:val="28"/>
          <w:szCs w:val="28"/>
        </w:rPr>
        <w:t xml:space="preserve"> статьи 27 Положения изложить в следующей редакции:</w:t>
      </w:r>
    </w:p>
    <w:p w:rsidR="00C46CC7" w:rsidRPr="00DC53FF" w:rsidRDefault="00E86291" w:rsidP="00C46CC7">
      <w:pPr>
        <w:widowControl/>
        <w:autoSpaceDE/>
        <w:autoSpaceDN/>
        <w:adjustRightInd/>
        <w:spacing w:before="100" w:beforeAutospacing="1" w:after="100" w:afterAutospacing="1"/>
        <w:ind w:firstLine="480"/>
        <w:jc w:val="both"/>
        <w:rPr>
          <w:sz w:val="28"/>
          <w:szCs w:val="28"/>
        </w:rPr>
      </w:pPr>
      <w:r w:rsidRPr="00DC53FF">
        <w:rPr>
          <w:sz w:val="28"/>
          <w:szCs w:val="28"/>
        </w:rPr>
        <w:t>«</w:t>
      </w:r>
      <w:r w:rsidR="00C46CC7" w:rsidRPr="00DC53FF">
        <w:rPr>
          <w:sz w:val="28"/>
          <w:szCs w:val="28"/>
        </w:rPr>
        <w:t xml:space="preserve">4) объем </w:t>
      </w:r>
      <w:proofErr w:type="gramStart"/>
      <w:r w:rsidR="00C46CC7" w:rsidRPr="00DC53FF">
        <w:rPr>
          <w:sz w:val="28"/>
          <w:szCs w:val="28"/>
        </w:rPr>
        <w:t>обязательств</w:t>
      </w:r>
      <w:proofErr w:type="gramEnd"/>
      <w:r w:rsidR="00C46CC7" w:rsidRPr="00DC53FF">
        <w:rPr>
          <w:sz w:val="28"/>
          <w:szCs w:val="28"/>
        </w:rPr>
        <w:t xml:space="preserve"> вытекающих из муниципальных гарантий, выраженных в валюте Российской Федерации;</w:t>
      </w:r>
      <w:r w:rsidRPr="00DC53FF">
        <w:rPr>
          <w:sz w:val="28"/>
          <w:szCs w:val="28"/>
        </w:rPr>
        <w:t>».</w:t>
      </w:r>
    </w:p>
    <w:p w:rsidR="00E86291" w:rsidRPr="00DC53FF" w:rsidRDefault="00E86291" w:rsidP="00E86291">
      <w:pPr>
        <w:widowControl/>
        <w:autoSpaceDE/>
        <w:autoSpaceDN/>
        <w:adjustRightInd/>
        <w:spacing w:before="100" w:beforeAutospacing="1" w:after="100" w:afterAutospacing="1"/>
        <w:ind w:firstLine="480"/>
        <w:jc w:val="both"/>
        <w:rPr>
          <w:sz w:val="28"/>
          <w:szCs w:val="28"/>
        </w:rPr>
      </w:pPr>
      <w:r w:rsidRPr="00DC53FF">
        <w:rPr>
          <w:sz w:val="28"/>
          <w:szCs w:val="28"/>
        </w:rPr>
        <w:t>1.</w:t>
      </w:r>
      <w:r w:rsidR="00BB48B9" w:rsidRPr="00DC53FF">
        <w:rPr>
          <w:sz w:val="28"/>
          <w:szCs w:val="28"/>
        </w:rPr>
        <w:t>7</w:t>
      </w:r>
      <w:r w:rsidRPr="00DC53FF">
        <w:rPr>
          <w:sz w:val="28"/>
          <w:szCs w:val="28"/>
        </w:rPr>
        <w:t>. Часть 3 статьи 31 Положения изложить в следующей редакции:</w:t>
      </w:r>
    </w:p>
    <w:p w:rsidR="00E86291" w:rsidRPr="00DC53FF" w:rsidRDefault="00E86291" w:rsidP="00E86291">
      <w:pPr>
        <w:widowControl/>
        <w:autoSpaceDE/>
        <w:autoSpaceDN/>
        <w:adjustRightInd/>
        <w:spacing w:before="100" w:beforeAutospacing="1" w:after="100" w:afterAutospacing="1"/>
        <w:ind w:firstLine="480"/>
        <w:jc w:val="both"/>
        <w:rPr>
          <w:sz w:val="28"/>
          <w:szCs w:val="28"/>
        </w:rPr>
      </w:pPr>
      <w:r w:rsidRPr="00DC53FF">
        <w:rPr>
          <w:bCs/>
          <w:sz w:val="28"/>
          <w:szCs w:val="28"/>
        </w:rPr>
        <w:t>«3</w:t>
      </w:r>
      <w:r w:rsidRPr="00DC53FF">
        <w:rPr>
          <w:b/>
          <w:bCs/>
          <w:sz w:val="28"/>
          <w:szCs w:val="28"/>
        </w:rPr>
        <w:t xml:space="preserve">.  </w:t>
      </w:r>
      <w:r w:rsidRPr="00DC53FF">
        <w:rPr>
          <w:sz w:val="28"/>
          <w:szCs w:val="28"/>
        </w:rPr>
        <w:t xml:space="preserve">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w:t>
      </w:r>
      <w:r w:rsidRPr="00DC53FF">
        <w:rPr>
          <w:sz w:val="28"/>
          <w:szCs w:val="28"/>
        </w:rPr>
        <w:lastRenderedPageBreak/>
        <w:t>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E86291" w:rsidRPr="00DC53FF" w:rsidRDefault="00E86291" w:rsidP="00E86291">
      <w:pPr>
        <w:widowControl/>
        <w:autoSpaceDE/>
        <w:autoSpaceDN/>
        <w:adjustRightInd/>
        <w:spacing w:before="100" w:beforeAutospacing="1" w:after="100" w:afterAutospacing="1"/>
        <w:ind w:firstLine="480"/>
        <w:jc w:val="both"/>
        <w:rPr>
          <w:sz w:val="28"/>
          <w:szCs w:val="28"/>
        </w:rPr>
      </w:pPr>
      <w:r w:rsidRPr="00DC53FF">
        <w:rPr>
          <w:sz w:val="28"/>
          <w:szCs w:val="28"/>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части 3 статьи 31 настоящего Положения,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A91C2F" w:rsidRPr="00DC53FF" w:rsidRDefault="00BB48B9" w:rsidP="00A91C2F">
      <w:pPr>
        <w:pStyle w:val="formattext0"/>
        <w:ind w:firstLine="480"/>
        <w:jc w:val="both"/>
        <w:rPr>
          <w:sz w:val="28"/>
          <w:szCs w:val="28"/>
        </w:rPr>
      </w:pPr>
      <w:r w:rsidRPr="00DC53FF">
        <w:rPr>
          <w:sz w:val="28"/>
          <w:szCs w:val="28"/>
        </w:rPr>
        <w:t>1.8</w:t>
      </w:r>
      <w:r w:rsidR="00ED2856" w:rsidRPr="00DC53FF">
        <w:rPr>
          <w:sz w:val="28"/>
          <w:szCs w:val="28"/>
        </w:rPr>
        <w:t>. Часть 3 статьи 50 Положения</w:t>
      </w:r>
      <w:r w:rsidR="00A91C2F" w:rsidRPr="00DC53FF">
        <w:rPr>
          <w:sz w:val="28"/>
          <w:szCs w:val="28"/>
        </w:rPr>
        <w:t xml:space="preserve"> изложить в следующей редакции:</w:t>
      </w:r>
    </w:p>
    <w:p w:rsidR="00A91C2F" w:rsidRPr="00DC53FF" w:rsidRDefault="00A91C2F" w:rsidP="0093245E">
      <w:pPr>
        <w:pStyle w:val="headertext"/>
        <w:spacing w:after="240" w:afterAutospacing="0"/>
        <w:ind w:firstLine="480"/>
        <w:jc w:val="both"/>
        <w:rPr>
          <w:sz w:val="28"/>
          <w:szCs w:val="28"/>
        </w:rPr>
      </w:pPr>
      <w:r w:rsidRPr="00DC53FF">
        <w:rPr>
          <w:sz w:val="28"/>
          <w:szCs w:val="28"/>
        </w:rPr>
        <w:t xml:space="preserve">«3. Получатель бюджетных средств Поселения принимает бюджетные обязательства и вносит изменения в ранее принятые бюджетные обязательства в </w:t>
      </w:r>
      <w:r w:rsidR="005744F4" w:rsidRPr="00DC53FF">
        <w:rPr>
          <w:sz w:val="28"/>
          <w:szCs w:val="28"/>
        </w:rPr>
        <w:t>пределах,</w:t>
      </w:r>
      <w:r w:rsidRPr="00DC53FF">
        <w:rPr>
          <w:sz w:val="28"/>
          <w:szCs w:val="28"/>
        </w:rPr>
        <w:t xml:space="preserve"> доведенных до него лимитов бюджетных обязательств.».</w:t>
      </w:r>
    </w:p>
    <w:p w:rsidR="001A7339" w:rsidRPr="00DC53FF" w:rsidRDefault="00BE3CD8" w:rsidP="00340917">
      <w:pPr>
        <w:ind w:left="567"/>
        <w:jc w:val="both"/>
        <w:rPr>
          <w:sz w:val="28"/>
          <w:szCs w:val="28"/>
        </w:rPr>
      </w:pPr>
      <w:r w:rsidRPr="00DC53FF">
        <w:rPr>
          <w:sz w:val="28"/>
          <w:szCs w:val="28"/>
        </w:rPr>
        <w:t>2. Настоящее решение подлежит официальному опубликованию.</w:t>
      </w:r>
    </w:p>
    <w:p w:rsidR="00BE3CD8" w:rsidRPr="00DC53FF" w:rsidRDefault="00340917" w:rsidP="00336042">
      <w:pPr>
        <w:widowControl/>
        <w:autoSpaceDE/>
        <w:autoSpaceDN/>
        <w:adjustRightInd/>
        <w:ind w:firstLine="567"/>
        <w:jc w:val="both"/>
        <w:rPr>
          <w:sz w:val="28"/>
          <w:szCs w:val="28"/>
        </w:rPr>
      </w:pPr>
      <w:r w:rsidRPr="00DC53FF">
        <w:rPr>
          <w:sz w:val="28"/>
          <w:szCs w:val="28"/>
        </w:rPr>
        <w:t>3</w:t>
      </w:r>
      <w:r w:rsidR="00BE3CD8" w:rsidRPr="00DC53FF">
        <w:rPr>
          <w:sz w:val="28"/>
          <w:szCs w:val="28"/>
        </w:rPr>
        <w:t>. Контроль за исполнением настоящего решения оставляю за собой.</w:t>
      </w:r>
    </w:p>
    <w:p w:rsidR="00BE3CD8" w:rsidRPr="00DC53FF" w:rsidRDefault="00BE3CD8" w:rsidP="00336042">
      <w:pPr>
        <w:ind w:firstLine="567"/>
        <w:jc w:val="both"/>
        <w:rPr>
          <w:sz w:val="28"/>
          <w:szCs w:val="28"/>
        </w:rPr>
      </w:pPr>
    </w:p>
    <w:p w:rsidR="00BE3CD8" w:rsidRPr="00DC53FF" w:rsidRDefault="00BE3CD8" w:rsidP="00336042">
      <w:pPr>
        <w:ind w:firstLine="567"/>
        <w:jc w:val="both"/>
        <w:rPr>
          <w:sz w:val="28"/>
          <w:szCs w:val="28"/>
        </w:rPr>
      </w:pPr>
    </w:p>
    <w:p w:rsidR="002373C1" w:rsidRPr="00336042" w:rsidRDefault="00BE3CD8" w:rsidP="00336042">
      <w:pPr>
        <w:jc w:val="both"/>
        <w:rPr>
          <w:sz w:val="28"/>
          <w:szCs w:val="28"/>
        </w:rPr>
      </w:pPr>
      <w:r w:rsidRPr="00DC53FF">
        <w:rPr>
          <w:sz w:val="28"/>
          <w:szCs w:val="28"/>
        </w:rPr>
        <w:t xml:space="preserve">Председатель                                                                       </w:t>
      </w:r>
      <w:r w:rsidR="00A8199C">
        <w:rPr>
          <w:sz w:val="28"/>
          <w:szCs w:val="28"/>
        </w:rPr>
        <w:t xml:space="preserve">                 Н.И. Мельников</w:t>
      </w:r>
    </w:p>
    <w:sectPr w:rsidR="002373C1" w:rsidRPr="00336042" w:rsidSect="001D48B7">
      <w:pgSz w:w="11906" w:h="16838"/>
      <w:pgMar w:top="540" w:right="850"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3CD8"/>
    <w:rsid w:val="00024D50"/>
    <w:rsid w:val="00037063"/>
    <w:rsid w:val="00044521"/>
    <w:rsid w:val="000F1EC9"/>
    <w:rsid w:val="00100C29"/>
    <w:rsid w:val="0010770E"/>
    <w:rsid w:val="00153970"/>
    <w:rsid w:val="00172842"/>
    <w:rsid w:val="00182088"/>
    <w:rsid w:val="00184991"/>
    <w:rsid w:val="001A7339"/>
    <w:rsid w:val="001A7683"/>
    <w:rsid w:val="001C3001"/>
    <w:rsid w:val="001C70A3"/>
    <w:rsid w:val="001D7DD4"/>
    <w:rsid w:val="00211649"/>
    <w:rsid w:val="002373C1"/>
    <w:rsid w:val="00241AB4"/>
    <w:rsid w:val="0025343B"/>
    <w:rsid w:val="0027437B"/>
    <w:rsid w:val="00280EE2"/>
    <w:rsid w:val="0029270A"/>
    <w:rsid w:val="00295A97"/>
    <w:rsid w:val="002B026C"/>
    <w:rsid w:val="002B57E8"/>
    <w:rsid w:val="002C004F"/>
    <w:rsid w:val="0031192B"/>
    <w:rsid w:val="00326874"/>
    <w:rsid w:val="00336042"/>
    <w:rsid w:val="00340917"/>
    <w:rsid w:val="00373512"/>
    <w:rsid w:val="003769D4"/>
    <w:rsid w:val="00393E20"/>
    <w:rsid w:val="00432E19"/>
    <w:rsid w:val="004D6ED3"/>
    <w:rsid w:val="004F4C74"/>
    <w:rsid w:val="00540BD3"/>
    <w:rsid w:val="00555664"/>
    <w:rsid w:val="005744F4"/>
    <w:rsid w:val="00590342"/>
    <w:rsid w:val="005B5D5F"/>
    <w:rsid w:val="005C6B00"/>
    <w:rsid w:val="005D79D8"/>
    <w:rsid w:val="005E1D0C"/>
    <w:rsid w:val="00656CD1"/>
    <w:rsid w:val="006668BC"/>
    <w:rsid w:val="00673B9F"/>
    <w:rsid w:val="00686460"/>
    <w:rsid w:val="00690237"/>
    <w:rsid w:val="00690EF9"/>
    <w:rsid w:val="0069196E"/>
    <w:rsid w:val="006927AC"/>
    <w:rsid w:val="00703B41"/>
    <w:rsid w:val="00720F5E"/>
    <w:rsid w:val="007233F6"/>
    <w:rsid w:val="00742684"/>
    <w:rsid w:val="00760889"/>
    <w:rsid w:val="007770F9"/>
    <w:rsid w:val="007835D4"/>
    <w:rsid w:val="007B0DED"/>
    <w:rsid w:val="007B5BEE"/>
    <w:rsid w:val="007D31F3"/>
    <w:rsid w:val="007E4DF2"/>
    <w:rsid w:val="00811CF8"/>
    <w:rsid w:val="00825D8D"/>
    <w:rsid w:val="0088069C"/>
    <w:rsid w:val="008A2782"/>
    <w:rsid w:val="008D204C"/>
    <w:rsid w:val="008D3FDA"/>
    <w:rsid w:val="008D4A73"/>
    <w:rsid w:val="008E161E"/>
    <w:rsid w:val="008E7A3F"/>
    <w:rsid w:val="009025C2"/>
    <w:rsid w:val="009105DF"/>
    <w:rsid w:val="00912E51"/>
    <w:rsid w:val="009277F7"/>
    <w:rsid w:val="0093245E"/>
    <w:rsid w:val="00953CB6"/>
    <w:rsid w:val="009A3C2F"/>
    <w:rsid w:val="009A684E"/>
    <w:rsid w:val="009B2118"/>
    <w:rsid w:val="00A12F90"/>
    <w:rsid w:val="00A141B7"/>
    <w:rsid w:val="00A8199C"/>
    <w:rsid w:val="00A91C2F"/>
    <w:rsid w:val="00AA7578"/>
    <w:rsid w:val="00AB0842"/>
    <w:rsid w:val="00AD3DBA"/>
    <w:rsid w:val="00AD3F05"/>
    <w:rsid w:val="00AD440E"/>
    <w:rsid w:val="00AF7673"/>
    <w:rsid w:val="00B16B2E"/>
    <w:rsid w:val="00B20C00"/>
    <w:rsid w:val="00B37267"/>
    <w:rsid w:val="00B42088"/>
    <w:rsid w:val="00B47DF9"/>
    <w:rsid w:val="00B94956"/>
    <w:rsid w:val="00BB48B9"/>
    <w:rsid w:val="00BE3CD8"/>
    <w:rsid w:val="00C22D25"/>
    <w:rsid w:val="00C46CC7"/>
    <w:rsid w:val="00C6300C"/>
    <w:rsid w:val="00CB5B1F"/>
    <w:rsid w:val="00CC211F"/>
    <w:rsid w:val="00CC4A8B"/>
    <w:rsid w:val="00D0185F"/>
    <w:rsid w:val="00D05FC6"/>
    <w:rsid w:val="00D34F16"/>
    <w:rsid w:val="00D43709"/>
    <w:rsid w:val="00D467A9"/>
    <w:rsid w:val="00D6436F"/>
    <w:rsid w:val="00D74AC2"/>
    <w:rsid w:val="00D90997"/>
    <w:rsid w:val="00DB0006"/>
    <w:rsid w:val="00DC53FF"/>
    <w:rsid w:val="00E025EB"/>
    <w:rsid w:val="00E03079"/>
    <w:rsid w:val="00E07867"/>
    <w:rsid w:val="00E32D53"/>
    <w:rsid w:val="00E86291"/>
    <w:rsid w:val="00E86D73"/>
    <w:rsid w:val="00E93C94"/>
    <w:rsid w:val="00EC6720"/>
    <w:rsid w:val="00ED2856"/>
    <w:rsid w:val="00EE2CE2"/>
    <w:rsid w:val="00EE32E7"/>
    <w:rsid w:val="00EF70B0"/>
    <w:rsid w:val="00F44D1D"/>
    <w:rsid w:val="00FA090A"/>
    <w:rsid w:val="00FA5D58"/>
    <w:rsid w:val="00FC04E8"/>
    <w:rsid w:val="00FC0BAB"/>
    <w:rsid w:val="00FD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AAA6"/>
  <w15:docId w15:val="{9464FF66-D774-47A6-94F5-C4128565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3CD8"/>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CD8"/>
    <w:rPr>
      <w:rFonts w:ascii="Arial" w:eastAsia="Times New Roman" w:hAnsi="Arial" w:cs="Arial"/>
      <w:b/>
      <w:bCs/>
      <w:color w:val="26282F"/>
      <w:sz w:val="24"/>
      <w:szCs w:val="24"/>
      <w:lang w:eastAsia="ru-RU"/>
    </w:rPr>
  </w:style>
  <w:style w:type="character" w:styleId="a3">
    <w:name w:val="Hyperlink"/>
    <w:uiPriority w:val="99"/>
    <w:unhideWhenUsed/>
    <w:rsid w:val="00BE3CD8"/>
    <w:rPr>
      <w:color w:val="0000FF"/>
      <w:u w:val="single"/>
    </w:rPr>
  </w:style>
  <w:style w:type="paragraph" w:styleId="a4">
    <w:name w:val="Balloon Text"/>
    <w:basedOn w:val="a"/>
    <w:link w:val="a5"/>
    <w:uiPriority w:val="99"/>
    <w:semiHidden/>
    <w:unhideWhenUsed/>
    <w:rsid w:val="00241AB4"/>
    <w:rPr>
      <w:rFonts w:ascii="Tahoma" w:hAnsi="Tahoma" w:cs="Tahoma"/>
      <w:sz w:val="16"/>
      <w:szCs w:val="16"/>
    </w:rPr>
  </w:style>
  <w:style w:type="character" w:customStyle="1" w:styleId="a5">
    <w:name w:val="Текст выноски Знак"/>
    <w:basedOn w:val="a0"/>
    <w:link w:val="a4"/>
    <w:uiPriority w:val="99"/>
    <w:semiHidden/>
    <w:rsid w:val="00241AB4"/>
    <w:rPr>
      <w:rFonts w:ascii="Tahoma" w:eastAsia="Times New Roman" w:hAnsi="Tahoma" w:cs="Tahoma"/>
      <w:sz w:val="16"/>
      <w:szCs w:val="16"/>
      <w:lang w:eastAsia="ru-RU"/>
    </w:rPr>
  </w:style>
  <w:style w:type="paragraph" w:customStyle="1" w:styleId="headertext">
    <w:name w:val="headertext"/>
    <w:basedOn w:val="a"/>
    <w:rsid w:val="00690EF9"/>
    <w:pPr>
      <w:widowControl/>
      <w:autoSpaceDE/>
      <w:autoSpaceDN/>
      <w:adjustRightInd/>
      <w:spacing w:before="100" w:beforeAutospacing="1" w:after="100" w:afterAutospacing="1"/>
    </w:pPr>
    <w:rPr>
      <w:rFonts w:eastAsiaTheme="minorEastAsia"/>
      <w:sz w:val="24"/>
      <w:szCs w:val="24"/>
    </w:rPr>
  </w:style>
  <w:style w:type="paragraph" w:customStyle="1" w:styleId="a6">
    <w:name w:val="Комментарий"/>
    <w:basedOn w:val="a"/>
    <w:next w:val="a"/>
    <w:uiPriority w:val="99"/>
    <w:rsid w:val="00540BD3"/>
    <w:pPr>
      <w:widowControl/>
      <w:spacing w:before="75"/>
      <w:ind w:left="170"/>
      <w:jc w:val="both"/>
    </w:pPr>
    <w:rPr>
      <w:rFonts w:ascii="Arial" w:eastAsiaTheme="minorEastAsia" w:hAnsi="Arial" w:cs="Arial"/>
      <w:color w:val="353842"/>
      <w:sz w:val="24"/>
      <w:szCs w:val="24"/>
      <w:shd w:val="clear" w:color="auto" w:fill="F0F0F0"/>
    </w:rPr>
  </w:style>
  <w:style w:type="paragraph" w:customStyle="1" w:styleId="FORMATTEXT">
    <w:name w:val=".FORMATTEXT"/>
    <w:uiPriority w:val="99"/>
    <w:rsid w:val="00D018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0">
    <w:name w:val="formattext"/>
    <w:basedOn w:val="a"/>
    <w:rsid w:val="001C70A3"/>
    <w:pPr>
      <w:widowControl/>
      <w:autoSpaceDE/>
      <w:autoSpaceDN/>
      <w:adjustRightInd/>
      <w:spacing w:before="100" w:beforeAutospacing="1" w:after="100" w:afterAutospacing="1"/>
    </w:pPr>
    <w:rPr>
      <w:sz w:val="24"/>
      <w:szCs w:val="24"/>
    </w:rPr>
  </w:style>
  <w:style w:type="character" w:styleId="a7">
    <w:name w:val="Emphasis"/>
    <w:basedOn w:val="a0"/>
    <w:uiPriority w:val="20"/>
    <w:qFormat/>
    <w:rsid w:val="00292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228">
      <w:bodyDiv w:val="1"/>
      <w:marLeft w:val="0"/>
      <w:marRight w:val="0"/>
      <w:marTop w:val="0"/>
      <w:marBottom w:val="0"/>
      <w:divBdr>
        <w:top w:val="none" w:sz="0" w:space="0" w:color="auto"/>
        <w:left w:val="none" w:sz="0" w:space="0" w:color="auto"/>
        <w:bottom w:val="none" w:sz="0" w:space="0" w:color="auto"/>
        <w:right w:val="none" w:sz="0" w:space="0" w:color="auto"/>
      </w:divBdr>
    </w:div>
    <w:div w:id="376706536">
      <w:bodyDiv w:val="1"/>
      <w:marLeft w:val="0"/>
      <w:marRight w:val="0"/>
      <w:marTop w:val="0"/>
      <w:marBottom w:val="0"/>
      <w:divBdr>
        <w:top w:val="none" w:sz="0" w:space="0" w:color="auto"/>
        <w:left w:val="none" w:sz="0" w:space="0" w:color="auto"/>
        <w:bottom w:val="none" w:sz="0" w:space="0" w:color="auto"/>
        <w:right w:val="none" w:sz="0" w:space="0" w:color="auto"/>
      </w:divBdr>
    </w:div>
    <w:div w:id="378819709">
      <w:bodyDiv w:val="1"/>
      <w:marLeft w:val="0"/>
      <w:marRight w:val="0"/>
      <w:marTop w:val="0"/>
      <w:marBottom w:val="0"/>
      <w:divBdr>
        <w:top w:val="none" w:sz="0" w:space="0" w:color="auto"/>
        <w:left w:val="none" w:sz="0" w:space="0" w:color="auto"/>
        <w:bottom w:val="none" w:sz="0" w:space="0" w:color="auto"/>
        <w:right w:val="none" w:sz="0" w:space="0" w:color="auto"/>
      </w:divBdr>
    </w:div>
    <w:div w:id="560597337">
      <w:bodyDiv w:val="1"/>
      <w:marLeft w:val="0"/>
      <w:marRight w:val="0"/>
      <w:marTop w:val="0"/>
      <w:marBottom w:val="0"/>
      <w:divBdr>
        <w:top w:val="none" w:sz="0" w:space="0" w:color="auto"/>
        <w:left w:val="none" w:sz="0" w:space="0" w:color="auto"/>
        <w:bottom w:val="none" w:sz="0" w:space="0" w:color="auto"/>
        <w:right w:val="none" w:sz="0" w:space="0" w:color="auto"/>
      </w:divBdr>
    </w:div>
    <w:div w:id="656999706">
      <w:bodyDiv w:val="1"/>
      <w:marLeft w:val="0"/>
      <w:marRight w:val="0"/>
      <w:marTop w:val="0"/>
      <w:marBottom w:val="0"/>
      <w:divBdr>
        <w:top w:val="none" w:sz="0" w:space="0" w:color="auto"/>
        <w:left w:val="none" w:sz="0" w:space="0" w:color="auto"/>
        <w:bottom w:val="none" w:sz="0" w:space="0" w:color="auto"/>
        <w:right w:val="none" w:sz="0" w:space="0" w:color="auto"/>
      </w:divBdr>
    </w:div>
    <w:div w:id="914096545">
      <w:bodyDiv w:val="1"/>
      <w:marLeft w:val="0"/>
      <w:marRight w:val="0"/>
      <w:marTop w:val="0"/>
      <w:marBottom w:val="0"/>
      <w:divBdr>
        <w:top w:val="none" w:sz="0" w:space="0" w:color="auto"/>
        <w:left w:val="none" w:sz="0" w:space="0" w:color="auto"/>
        <w:bottom w:val="none" w:sz="0" w:space="0" w:color="auto"/>
        <w:right w:val="none" w:sz="0" w:space="0" w:color="auto"/>
      </w:divBdr>
    </w:div>
    <w:div w:id="937492938">
      <w:bodyDiv w:val="1"/>
      <w:marLeft w:val="0"/>
      <w:marRight w:val="0"/>
      <w:marTop w:val="0"/>
      <w:marBottom w:val="0"/>
      <w:divBdr>
        <w:top w:val="none" w:sz="0" w:space="0" w:color="auto"/>
        <w:left w:val="none" w:sz="0" w:space="0" w:color="auto"/>
        <w:bottom w:val="none" w:sz="0" w:space="0" w:color="auto"/>
        <w:right w:val="none" w:sz="0" w:space="0" w:color="auto"/>
      </w:divBdr>
    </w:div>
    <w:div w:id="990451293">
      <w:bodyDiv w:val="1"/>
      <w:marLeft w:val="0"/>
      <w:marRight w:val="0"/>
      <w:marTop w:val="0"/>
      <w:marBottom w:val="0"/>
      <w:divBdr>
        <w:top w:val="none" w:sz="0" w:space="0" w:color="auto"/>
        <w:left w:val="none" w:sz="0" w:space="0" w:color="auto"/>
        <w:bottom w:val="none" w:sz="0" w:space="0" w:color="auto"/>
        <w:right w:val="none" w:sz="0" w:space="0" w:color="auto"/>
      </w:divBdr>
    </w:div>
    <w:div w:id="1022049534">
      <w:bodyDiv w:val="1"/>
      <w:marLeft w:val="0"/>
      <w:marRight w:val="0"/>
      <w:marTop w:val="0"/>
      <w:marBottom w:val="0"/>
      <w:divBdr>
        <w:top w:val="none" w:sz="0" w:space="0" w:color="auto"/>
        <w:left w:val="none" w:sz="0" w:space="0" w:color="auto"/>
        <w:bottom w:val="none" w:sz="0" w:space="0" w:color="auto"/>
        <w:right w:val="none" w:sz="0" w:space="0" w:color="auto"/>
      </w:divBdr>
    </w:div>
    <w:div w:id="1034844742">
      <w:bodyDiv w:val="1"/>
      <w:marLeft w:val="0"/>
      <w:marRight w:val="0"/>
      <w:marTop w:val="0"/>
      <w:marBottom w:val="0"/>
      <w:divBdr>
        <w:top w:val="none" w:sz="0" w:space="0" w:color="auto"/>
        <w:left w:val="none" w:sz="0" w:space="0" w:color="auto"/>
        <w:bottom w:val="none" w:sz="0" w:space="0" w:color="auto"/>
        <w:right w:val="none" w:sz="0" w:space="0" w:color="auto"/>
      </w:divBdr>
    </w:div>
    <w:div w:id="1086919962">
      <w:bodyDiv w:val="1"/>
      <w:marLeft w:val="0"/>
      <w:marRight w:val="0"/>
      <w:marTop w:val="0"/>
      <w:marBottom w:val="0"/>
      <w:divBdr>
        <w:top w:val="none" w:sz="0" w:space="0" w:color="auto"/>
        <w:left w:val="none" w:sz="0" w:space="0" w:color="auto"/>
        <w:bottom w:val="none" w:sz="0" w:space="0" w:color="auto"/>
        <w:right w:val="none" w:sz="0" w:space="0" w:color="auto"/>
      </w:divBdr>
    </w:div>
    <w:div w:id="1148672149">
      <w:bodyDiv w:val="1"/>
      <w:marLeft w:val="0"/>
      <w:marRight w:val="0"/>
      <w:marTop w:val="0"/>
      <w:marBottom w:val="0"/>
      <w:divBdr>
        <w:top w:val="none" w:sz="0" w:space="0" w:color="auto"/>
        <w:left w:val="none" w:sz="0" w:space="0" w:color="auto"/>
        <w:bottom w:val="none" w:sz="0" w:space="0" w:color="auto"/>
        <w:right w:val="none" w:sz="0" w:space="0" w:color="auto"/>
      </w:divBdr>
    </w:div>
    <w:div w:id="1234849621">
      <w:bodyDiv w:val="1"/>
      <w:marLeft w:val="0"/>
      <w:marRight w:val="0"/>
      <w:marTop w:val="0"/>
      <w:marBottom w:val="0"/>
      <w:divBdr>
        <w:top w:val="none" w:sz="0" w:space="0" w:color="auto"/>
        <w:left w:val="none" w:sz="0" w:space="0" w:color="auto"/>
        <w:bottom w:val="none" w:sz="0" w:space="0" w:color="auto"/>
        <w:right w:val="none" w:sz="0" w:space="0" w:color="auto"/>
      </w:divBdr>
    </w:div>
    <w:div w:id="1301573531">
      <w:bodyDiv w:val="1"/>
      <w:marLeft w:val="0"/>
      <w:marRight w:val="0"/>
      <w:marTop w:val="0"/>
      <w:marBottom w:val="0"/>
      <w:divBdr>
        <w:top w:val="none" w:sz="0" w:space="0" w:color="auto"/>
        <w:left w:val="none" w:sz="0" w:space="0" w:color="auto"/>
        <w:bottom w:val="none" w:sz="0" w:space="0" w:color="auto"/>
        <w:right w:val="none" w:sz="0" w:space="0" w:color="auto"/>
      </w:divBdr>
    </w:div>
    <w:div w:id="1339190717">
      <w:bodyDiv w:val="1"/>
      <w:marLeft w:val="0"/>
      <w:marRight w:val="0"/>
      <w:marTop w:val="0"/>
      <w:marBottom w:val="0"/>
      <w:divBdr>
        <w:top w:val="none" w:sz="0" w:space="0" w:color="auto"/>
        <w:left w:val="none" w:sz="0" w:space="0" w:color="auto"/>
        <w:bottom w:val="none" w:sz="0" w:space="0" w:color="auto"/>
        <w:right w:val="none" w:sz="0" w:space="0" w:color="auto"/>
      </w:divBdr>
    </w:div>
    <w:div w:id="1426918758">
      <w:bodyDiv w:val="1"/>
      <w:marLeft w:val="0"/>
      <w:marRight w:val="0"/>
      <w:marTop w:val="0"/>
      <w:marBottom w:val="0"/>
      <w:divBdr>
        <w:top w:val="none" w:sz="0" w:space="0" w:color="auto"/>
        <w:left w:val="none" w:sz="0" w:space="0" w:color="auto"/>
        <w:bottom w:val="none" w:sz="0" w:space="0" w:color="auto"/>
        <w:right w:val="none" w:sz="0" w:space="0" w:color="auto"/>
      </w:divBdr>
    </w:div>
    <w:div w:id="1533225555">
      <w:bodyDiv w:val="1"/>
      <w:marLeft w:val="0"/>
      <w:marRight w:val="0"/>
      <w:marTop w:val="0"/>
      <w:marBottom w:val="0"/>
      <w:divBdr>
        <w:top w:val="none" w:sz="0" w:space="0" w:color="auto"/>
        <w:left w:val="none" w:sz="0" w:space="0" w:color="auto"/>
        <w:bottom w:val="none" w:sz="0" w:space="0" w:color="auto"/>
        <w:right w:val="none" w:sz="0" w:space="0" w:color="auto"/>
      </w:divBdr>
    </w:div>
    <w:div w:id="1551576303">
      <w:bodyDiv w:val="1"/>
      <w:marLeft w:val="0"/>
      <w:marRight w:val="0"/>
      <w:marTop w:val="0"/>
      <w:marBottom w:val="0"/>
      <w:divBdr>
        <w:top w:val="none" w:sz="0" w:space="0" w:color="auto"/>
        <w:left w:val="none" w:sz="0" w:space="0" w:color="auto"/>
        <w:bottom w:val="none" w:sz="0" w:space="0" w:color="auto"/>
        <w:right w:val="none" w:sz="0" w:space="0" w:color="auto"/>
      </w:divBdr>
    </w:div>
    <w:div w:id="1602183576">
      <w:bodyDiv w:val="1"/>
      <w:marLeft w:val="0"/>
      <w:marRight w:val="0"/>
      <w:marTop w:val="0"/>
      <w:marBottom w:val="0"/>
      <w:divBdr>
        <w:top w:val="none" w:sz="0" w:space="0" w:color="auto"/>
        <w:left w:val="none" w:sz="0" w:space="0" w:color="auto"/>
        <w:bottom w:val="none" w:sz="0" w:space="0" w:color="auto"/>
        <w:right w:val="none" w:sz="0" w:space="0" w:color="auto"/>
      </w:divBdr>
    </w:div>
    <w:div w:id="16935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Мельников Николай</cp:lastModifiedBy>
  <cp:revision>46</cp:revision>
  <cp:lastPrinted>2021-12-01T06:21:00Z</cp:lastPrinted>
  <dcterms:created xsi:type="dcterms:W3CDTF">2022-10-06T10:40:00Z</dcterms:created>
  <dcterms:modified xsi:type="dcterms:W3CDTF">2023-04-03T12:18:00Z</dcterms:modified>
</cp:coreProperties>
</file>