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39" w:rsidRPr="00A278D8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278D8">
        <w:rPr>
          <w:sz w:val="28"/>
          <w:szCs w:val="28"/>
          <w:lang w:val="tt-RU"/>
        </w:rPr>
        <w:tab/>
      </w:r>
    </w:p>
    <w:tbl>
      <w:tblPr>
        <w:tblW w:w="988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36"/>
        <w:gridCol w:w="1303"/>
        <w:gridCol w:w="4050"/>
      </w:tblGrid>
      <w:tr w:rsidR="002D620B" w:rsidRPr="002D620B" w:rsidTr="00F525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20B" w:rsidRPr="002D620B" w:rsidRDefault="002D620B" w:rsidP="002D620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D620B">
              <w:rPr>
                <w:rFonts w:eastAsia="Calibri" w:cs="Times New Roman CYR"/>
                <w:sz w:val="28"/>
                <w:szCs w:val="28"/>
              </w:rPr>
              <w:t>ИСПОЛНИТЕЛЬНЫЙ КОМИТЕТ БОЛЬШЕШУРНЯКСКОГО</w:t>
            </w:r>
          </w:p>
          <w:p w:rsidR="002D620B" w:rsidRPr="002D620B" w:rsidRDefault="002D620B" w:rsidP="002D620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 w:cs="Times New Roman CYR"/>
                <w:sz w:val="28"/>
                <w:szCs w:val="28"/>
              </w:rPr>
            </w:pPr>
            <w:r w:rsidRPr="002D620B">
              <w:rPr>
                <w:rFonts w:eastAsia="Calibri" w:cs="Times New Roman CYR"/>
                <w:sz w:val="28"/>
                <w:szCs w:val="28"/>
              </w:rPr>
              <w:t>СЕЛЬСКОГО ПОСЕЛЕНИЯ</w:t>
            </w:r>
          </w:p>
          <w:p w:rsidR="002D620B" w:rsidRPr="002D620B" w:rsidRDefault="002D620B" w:rsidP="002D620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 w:cs="Times New Roman CYR"/>
                <w:sz w:val="28"/>
                <w:szCs w:val="28"/>
                <w:lang w:eastAsia="en-US"/>
              </w:rPr>
            </w:pPr>
            <w:r w:rsidRPr="002D620B">
              <w:rPr>
                <w:rFonts w:eastAsia="Calibri" w:cs="Times New Roman CYR"/>
                <w:sz w:val="28"/>
                <w:szCs w:val="28"/>
              </w:rPr>
              <w:t>ЕЛАБУЖСКОГО МУНИЦИПАЛЬНОГО РАЙОНА</w:t>
            </w:r>
          </w:p>
          <w:p w:rsidR="002D620B" w:rsidRPr="002D620B" w:rsidRDefault="002D620B" w:rsidP="002D620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8"/>
              <w:jc w:val="center"/>
              <w:rPr>
                <w:rFonts w:eastAsia="Calibri" w:cs="Times New Roman CYR"/>
                <w:sz w:val="20"/>
                <w:szCs w:val="20"/>
                <w:lang w:val="tt-RU"/>
              </w:rPr>
            </w:pPr>
            <w:r w:rsidRPr="002D620B">
              <w:rPr>
                <w:rFonts w:eastAsia="Calibri" w:cs="Times New Roman CYR"/>
                <w:sz w:val="28"/>
                <w:szCs w:val="28"/>
              </w:rPr>
              <w:t>Р</w:t>
            </w:r>
            <w:r w:rsidRPr="002D620B">
              <w:rPr>
                <w:rFonts w:eastAsia="Calibri" w:cs="Times New Roman CYR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20B" w:rsidRPr="002D620B" w:rsidRDefault="002D620B" w:rsidP="002D62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8"/>
              <w:jc w:val="center"/>
              <w:rPr>
                <w:rFonts w:eastAsia="Calibri" w:cs="Times New Roman CYR"/>
              </w:rPr>
            </w:pPr>
            <w:r w:rsidRPr="002D620B">
              <w:rPr>
                <w:rFonts w:ascii="Times New Roman CYR" w:eastAsia="Calibri" w:hAnsi="Times New Roman CYR" w:cs="Times New Roman CYR"/>
                <w:noProof/>
              </w:rPr>
              <w:drawing>
                <wp:inline distT="0" distB="0" distL="0" distR="0" wp14:anchorId="40CE7243" wp14:editId="4B0242F0">
                  <wp:extent cx="647700" cy="752475"/>
                  <wp:effectExtent l="0" t="0" r="0" b="0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20B" w:rsidRPr="002D620B" w:rsidRDefault="002D620B" w:rsidP="002D620B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 w:cs="Times New Roman CYR"/>
                <w:sz w:val="28"/>
                <w:szCs w:val="28"/>
              </w:rPr>
            </w:pPr>
            <w:r w:rsidRPr="002D620B">
              <w:rPr>
                <w:rFonts w:eastAsia="Calibri" w:cs="Times New Roman CYR"/>
                <w:sz w:val="28"/>
                <w:szCs w:val="28"/>
              </w:rPr>
              <w:t>ТАТАРСТАН РЕСПУБЛИКАСЫ</w:t>
            </w:r>
          </w:p>
          <w:p w:rsidR="002D620B" w:rsidRPr="002D620B" w:rsidRDefault="002D620B" w:rsidP="002D620B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 w:cs="Times New Roman CYR"/>
                <w:bCs/>
                <w:sz w:val="28"/>
                <w:szCs w:val="28"/>
                <w:lang w:val="tt-RU"/>
              </w:rPr>
            </w:pPr>
            <w:r w:rsidRPr="002D620B">
              <w:rPr>
                <w:rFonts w:eastAsia="Calibri" w:cs="Times New Roman CYR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2D620B" w:rsidRPr="002D620B" w:rsidRDefault="002D620B" w:rsidP="002D620B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 w:cs="Times New Roman CYR"/>
                <w:bCs/>
                <w:sz w:val="28"/>
                <w:szCs w:val="28"/>
                <w:lang w:val="tt-RU"/>
              </w:rPr>
            </w:pPr>
            <w:r w:rsidRPr="002D620B">
              <w:rPr>
                <w:rFonts w:eastAsia="Calibri" w:cs="Times New Roman CYR"/>
                <w:bCs/>
                <w:sz w:val="28"/>
                <w:szCs w:val="28"/>
                <w:lang w:val="tt-RU"/>
              </w:rPr>
              <w:t>АВЫЛ ЖИРЛЕГЕ</w:t>
            </w:r>
          </w:p>
          <w:p w:rsidR="002D620B" w:rsidRPr="002D620B" w:rsidRDefault="002D620B" w:rsidP="002D620B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 w:cs="Times New Roman CYR"/>
                <w:sz w:val="28"/>
                <w:szCs w:val="28"/>
                <w:lang w:val="tt-RU"/>
              </w:rPr>
            </w:pPr>
            <w:r w:rsidRPr="002D620B">
              <w:rPr>
                <w:rFonts w:eastAsia="Calibri" w:cs="Times New Roman CYR"/>
                <w:bCs/>
                <w:sz w:val="28"/>
                <w:szCs w:val="28"/>
                <w:lang w:val="tt-RU"/>
              </w:rPr>
              <w:t>БАШКАРМА КОМИТЕТЫ</w:t>
            </w:r>
          </w:p>
        </w:tc>
      </w:tr>
    </w:tbl>
    <w:p w:rsidR="002D620B" w:rsidRPr="002D620B" w:rsidRDefault="002D620B" w:rsidP="002D620B">
      <w:pPr>
        <w:widowControl w:val="0"/>
        <w:tabs>
          <w:tab w:val="left" w:pos="6390"/>
        </w:tabs>
        <w:autoSpaceDE w:val="0"/>
        <w:autoSpaceDN w:val="0"/>
        <w:adjustRightInd w:val="0"/>
        <w:spacing w:line="300" w:lineRule="exact"/>
        <w:rPr>
          <w:rFonts w:eastAsia="Calibri" w:cs="Times New Roman CYR"/>
          <w:b/>
          <w:sz w:val="28"/>
          <w:szCs w:val="28"/>
          <w:lang w:val="tt-RU" w:eastAsia="en-US"/>
        </w:rPr>
      </w:pPr>
      <w:r w:rsidRPr="002D620B">
        <w:rPr>
          <w:rFonts w:eastAsia="Calibri" w:cs="Times New Roman CYR"/>
          <w:b/>
          <w:sz w:val="28"/>
          <w:szCs w:val="28"/>
          <w:lang w:val="tt-RU"/>
        </w:rPr>
        <w:t xml:space="preserve">  </w:t>
      </w:r>
      <w:r w:rsidR="00DD46D6">
        <w:rPr>
          <w:rFonts w:eastAsia="Calibri" w:cs="Times New Roman CYR"/>
          <w:b/>
          <w:sz w:val="28"/>
          <w:szCs w:val="28"/>
          <w:lang w:val="tt-RU"/>
        </w:rPr>
        <w:t>____________________________________________________________________</w:t>
      </w:r>
      <w:bookmarkStart w:id="0" w:name="_GoBack"/>
      <w:bookmarkEnd w:id="0"/>
      <w:r w:rsidRPr="002D620B">
        <w:rPr>
          <w:rFonts w:eastAsia="Calibri" w:cs="Times New Roman CYR"/>
          <w:b/>
          <w:sz w:val="28"/>
          <w:szCs w:val="28"/>
          <w:lang w:val="tt-RU"/>
        </w:rPr>
        <w:t xml:space="preserve">   </w:t>
      </w:r>
    </w:p>
    <w:p w:rsidR="002D620B" w:rsidRPr="002D620B" w:rsidRDefault="002D620B" w:rsidP="002D620B">
      <w:pPr>
        <w:widowControl w:val="0"/>
        <w:tabs>
          <w:tab w:val="left" w:pos="6390"/>
        </w:tabs>
        <w:autoSpaceDE w:val="0"/>
        <w:autoSpaceDN w:val="0"/>
        <w:adjustRightInd w:val="0"/>
        <w:spacing w:line="300" w:lineRule="exact"/>
        <w:rPr>
          <w:rFonts w:eastAsia="Calibri" w:cs="Times New Roman CYR"/>
          <w:sz w:val="28"/>
          <w:szCs w:val="28"/>
          <w:lang w:val="tt-RU"/>
        </w:rPr>
      </w:pPr>
      <w:r w:rsidRPr="002D620B">
        <w:rPr>
          <w:rFonts w:eastAsia="Calibri" w:cs="Times New Roman CYR"/>
          <w:b/>
          <w:sz w:val="28"/>
          <w:szCs w:val="28"/>
          <w:lang w:val="tt-RU"/>
        </w:rPr>
        <w:t xml:space="preserve"> </w:t>
      </w:r>
      <w:r w:rsidRPr="002D620B">
        <w:rPr>
          <w:rFonts w:eastAsia="Calibri" w:cs="Times New Roman CYR"/>
          <w:sz w:val="28"/>
          <w:szCs w:val="28"/>
          <w:lang w:val="tt-RU"/>
        </w:rPr>
        <w:t xml:space="preserve">ПОСТАНОВЛЕНИЕ         </w:t>
      </w:r>
      <w:r w:rsidRPr="002D620B">
        <w:rPr>
          <w:rFonts w:eastAsia="Calibri" w:cs="Times New Roman CYR"/>
          <w:color w:val="000000" w:themeColor="text1"/>
          <w:sz w:val="28"/>
          <w:szCs w:val="28"/>
          <w:lang w:val="tt-RU"/>
        </w:rPr>
        <w:t xml:space="preserve"> с. Большой Шурняк</w:t>
      </w:r>
      <w:r w:rsidRPr="002D620B">
        <w:rPr>
          <w:rFonts w:eastAsia="Calibri" w:cs="Times New Roman CYR"/>
          <w:sz w:val="28"/>
          <w:szCs w:val="28"/>
          <w:lang w:val="tt-RU"/>
        </w:rPr>
        <w:tab/>
        <w:t xml:space="preserve">         КАРАР</w:t>
      </w:r>
    </w:p>
    <w:p w:rsidR="002D620B" w:rsidRPr="002D620B" w:rsidRDefault="002D620B" w:rsidP="002D620B">
      <w:pPr>
        <w:widowControl w:val="0"/>
        <w:tabs>
          <w:tab w:val="left" w:pos="6390"/>
        </w:tabs>
        <w:autoSpaceDE w:val="0"/>
        <w:autoSpaceDN w:val="0"/>
        <w:adjustRightInd w:val="0"/>
        <w:spacing w:line="300" w:lineRule="exact"/>
        <w:rPr>
          <w:rFonts w:eastAsia="Calibri" w:cs="Times New Roman CYR"/>
          <w:lang w:val="tt-RU"/>
        </w:rPr>
      </w:pPr>
    </w:p>
    <w:p w:rsidR="002D620B" w:rsidRPr="002D620B" w:rsidRDefault="002D620B" w:rsidP="002D620B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Times New Roman CYR"/>
          <w:sz w:val="22"/>
          <w:szCs w:val="22"/>
        </w:rPr>
      </w:pPr>
      <w:r w:rsidRPr="002D620B">
        <w:rPr>
          <w:rFonts w:eastAsia="Calibri" w:cs="Times New Roman CYR"/>
          <w:color w:val="000000" w:themeColor="text1"/>
          <w:sz w:val="28"/>
          <w:szCs w:val="28"/>
          <w:lang w:val="tt-RU"/>
        </w:rPr>
        <w:t xml:space="preserve">№ </w:t>
      </w:r>
      <w:r w:rsidRPr="002D620B">
        <w:rPr>
          <w:rFonts w:eastAsia="Calibri" w:cs="Times New Roman CYR"/>
          <w:color w:val="000000" w:themeColor="text1"/>
          <w:sz w:val="16"/>
          <w:szCs w:val="16"/>
          <w:lang w:val="tt-RU"/>
        </w:rPr>
        <w:t xml:space="preserve"> </w:t>
      </w:r>
      <w:r>
        <w:rPr>
          <w:rFonts w:eastAsia="Calibri" w:cs="Times New Roman CYR"/>
          <w:color w:val="000000" w:themeColor="text1"/>
          <w:sz w:val="28"/>
          <w:szCs w:val="28"/>
          <w:lang w:val="tt-RU"/>
        </w:rPr>
        <w:t>10</w:t>
      </w:r>
      <w:r w:rsidRPr="002D620B">
        <w:rPr>
          <w:rFonts w:eastAsia="Calibri" w:cs="Times New Roman CYR"/>
          <w:color w:val="000000" w:themeColor="text1"/>
          <w:sz w:val="28"/>
          <w:szCs w:val="28"/>
          <w:lang w:val="tt-RU"/>
        </w:rPr>
        <w:t xml:space="preserve"> </w:t>
      </w:r>
      <w:r w:rsidRPr="002D620B">
        <w:rPr>
          <w:rFonts w:eastAsia="Calibri" w:cs="Times New Roman CYR"/>
          <w:color w:val="000000" w:themeColor="text1"/>
          <w:sz w:val="16"/>
          <w:szCs w:val="16"/>
          <w:lang w:val="tt-RU"/>
        </w:rPr>
        <w:t xml:space="preserve">                          </w:t>
      </w:r>
      <w:r w:rsidRPr="002D620B">
        <w:rPr>
          <w:rFonts w:eastAsia="Calibri" w:cs="Times New Roman CYR"/>
          <w:color w:val="000000" w:themeColor="text1"/>
          <w:sz w:val="16"/>
          <w:szCs w:val="16"/>
          <w:lang w:val="tt-RU"/>
        </w:rPr>
        <w:tab/>
      </w:r>
      <w:r w:rsidRPr="002D620B">
        <w:rPr>
          <w:rFonts w:eastAsia="Calibri" w:cs="Times New Roman CYR"/>
          <w:color w:val="000000" w:themeColor="text1"/>
          <w:sz w:val="28"/>
          <w:szCs w:val="28"/>
          <w:lang w:val="tt-RU"/>
        </w:rPr>
        <w:t xml:space="preserve">                            </w:t>
      </w:r>
      <w:r>
        <w:rPr>
          <w:rFonts w:eastAsia="Calibri" w:cs="Times New Roman CYR"/>
          <w:color w:val="000000" w:themeColor="text1"/>
          <w:sz w:val="28"/>
          <w:szCs w:val="28"/>
          <w:lang w:val="tt-RU"/>
        </w:rPr>
        <w:t xml:space="preserve">                          от “29</w:t>
      </w:r>
      <w:r w:rsidRPr="002D620B">
        <w:rPr>
          <w:rFonts w:eastAsia="Calibri" w:cs="Times New Roman CYR"/>
          <w:color w:val="000000" w:themeColor="text1"/>
          <w:sz w:val="28"/>
          <w:szCs w:val="28"/>
          <w:lang w:val="tt-RU"/>
        </w:rPr>
        <w:t>” марта 2022 г.</w:t>
      </w:r>
    </w:p>
    <w:p w:rsidR="002D3339" w:rsidRPr="00A278D8" w:rsidRDefault="002D3339" w:rsidP="002D3339">
      <w:pPr>
        <w:ind w:firstLine="5670"/>
        <w:rPr>
          <w:sz w:val="28"/>
          <w:szCs w:val="28"/>
        </w:rPr>
      </w:pPr>
    </w:p>
    <w:p w:rsidR="002D3339" w:rsidRPr="00A278D8" w:rsidRDefault="002D3339" w:rsidP="002D3339">
      <w:pPr>
        <w:jc w:val="center"/>
        <w:rPr>
          <w:sz w:val="28"/>
          <w:szCs w:val="28"/>
        </w:rPr>
      </w:pPr>
      <w:r w:rsidRPr="00A278D8"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B748C2">
        <w:rPr>
          <w:sz w:val="28"/>
          <w:szCs w:val="28"/>
        </w:rPr>
        <w:t>Большешурняк</w:t>
      </w:r>
      <w:r w:rsidR="00B852E3" w:rsidRPr="00A278D8">
        <w:rPr>
          <w:sz w:val="28"/>
          <w:szCs w:val="28"/>
        </w:rPr>
        <w:t>ского</w:t>
      </w:r>
      <w:r w:rsidRPr="00A278D8">
        <w:rPr>
          <w:sz w:val="28"/>
          <w:szCs w:val="28"/>
        </w:rPr>
        <w:t xml:space="preserve">  сельского поселения Елабужского муниципального района Республики</w:t>
      </w:r>
      <w:r w:rsidR="00B852E3" w:rsidRPr="00A278D8">
        <w:rPr>
          <w:sz w:val="28"/>
          <w:szCs w:val="28"/>
        </w:rPr>
        <w:t xml:space="preserve"> Татарстан  от </w:t>
      </w:r>
      <w:r w:rsidR="00197002" w:rsidRPr="00197002">
        <w:rPr>
          <w:sz w:val="28"/>
          <w:szCs w:val="28"/>
        </w:rPr>
        <w:t>06 декабря</w:t>
      </w:r>
      <w:r w:rsidR="00B852E3" w:rsidRPr="00197002">
        <w:rPr>
          <w:sz w:val="28"/>
          <w:szCs w:val="28"/>
        </w:rPr>
        <w:t xml:space="preserve"> 2019 № </w:t>
      </w:r>
      <w:r w:rsidR="00197002" w:rsidRPr="00197002">
        <w:rPr>
          <w:sz w:val="28"/>
          <w:szCs w:val="28"/>
        </w:rPr>
        <w:t>39</w:t>
      </w:r>
      <w:r w:rsidRPr="00197002">
        <w:rPr>
          <w:sz w:val="28"/>
          <w:szCs w:val="28"/>
        </w:rPr>
        <w:t xml:space="preserve"> «</w:t>
      </w:r>
      <w:r w:rsidRPr="00A278D8">
        <w:rPr>
          <w:sz w:val="28"/>
          <w:szCs w:val="28"/>
        </w:rPr>
        <w:t xml:space="preserve">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r w:rsidR="00B748C2">
        <w:rPr>
          <w:color w:val="000000"/>
          <w:sz w:val="28"/>
          <w:szCs w:val="28"/>
        </w:rPr>
        <w:t>Большешурняк</w:t>
      </w:r>
      <w:r w:rsidRPr="00A278D8">
        <w:rPr>
          <w:color w:val="000000"/>
          <w:sz w:val="28"/>
          <w:szCs w:val="28"/>
        </w:rPr>
        <w:t>ское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Елабужского муниципального района </w:t>
      </w:r>
      <w:r w:rsidR="00197002">
        <w:rPr>
          <w:color w:val="000000"/>
          <w:sz w:val="28"/>
          <w:szCs w:val="28"/>
        </w:rPr>
        <w:t>Республики Татарстан на 2019-2022</w:t>
      </w:r>
      <w:r w:rsidRPr="00A278D8">
        <w:rPr>
          <w:color w:val="000000"/>
          <w:sz w:val="28"/>
          <w:szCs w:val="28"/>
        </w:rPr>
        <w:t xml:space="preserve"> годы»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576E7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Исполнительный комитет </w:t>
      </w:r>
      <w:r w:rsidR="00B748C2">
        <w:rPr>
          <w:bCs/>
          <w:color w:val="000000" w:themeColor="text1"/>
          <w:sz w:val="28"/>
          <w:szCs w:val="28"/>
        </w:rPr>
        <w:t>Большешурняк</w:t>
      </w:r>
      <w:r>
        <w:rPr>
          <w:bCs/>
          <w:color w:val="000000" w:themeColor="text1"/>
          <w:sz w:val="28"/>
          <w:szCs w:val="28"/>
        </w:rPr>
        <w:t>ского сельского поселения Елабужского муниципального района Республики Татарстан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ПОСТАНОВЛЯЕТ: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A278D8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278D8">
        <w:rPr>
          <w:sz w:val="28"/>
          <w:szCs w:val="28"/>
        </w:rPr>
        <w:t xml:space="preserve">Внести в постановление Исполнительного комитета </w:t>
      </w:r>
      <w:r w:rsidR="00B748C2">
        <w:rPr>
          <w:sz w:val="28"/>
          <w:szCs w:val="28"/>
        </w:rPr>
        <w:t>Большешурняк</w:t>
      </w:r>
      <w:r w:rsidR="00B852E3" w:rsidRPr="00A278D8">
        <w:rPr>
          <w:sz w:val="28"/>
          <w:szCs w:val="28"/>
        </w:rPr>
        <w:t>ского</w:t>
      </w:r>
      <w:r w:rsidRPr="00A278D8">
        <w:rPr>
          <w:sz w:val="28"/>
          <w:szCs w:val="28"/>
        </w:rPr>
        <w:t xml:space="preserve"> сельского поселения Елабужского муниципального ра</w:t>
      </w:r>
      <w:r w:rsidR="00B852E3" w:rsidRPr="00A278D8">
        <w:rPr>
          <w:sz w:val="28"/>
          <w:szCs w:val="28"/>
        </w:rPr>
        <w:t xml:space="preserve">йона Республики Татарстан  </w:t>
      </w:r>
      <w:r w:rsidR="00197002" w:rsidRPr="00197002">
        <w:rPr>
          <w:sz w:val="28"/>
          <w:szCs w:val="28"/>
        </w:rPr>
        <w:t>от 06 декабря 2019 № 39</w:t>
      </w:r>
      <w:r w:rsidRPr="00A278D8">
        <w:rPr>
          <w:sz w:val="28"/>
          <w:szCs w:val="28"/>
        </w:rPr>
        <w:t xml:space="preserve"> «Об утверждении муниципальной программы</w:t>
      </w:r>
      <w:r w:rsidRPr="00A278D8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r w:rsidR="00B748C2">
        <w:rPr>
          <w:color w:val="000000"/>
          <w:sz w:val="28"/>
          <w:szCs w:val="28"/>
        </w:rPr>
        <w:t>Большешурняк</w:t>
      </w:r>
      <w:r w:rsidRPr="00A278D8">
        <w:rPr>
          <w:color w:val="000000"/>
          <w:sz w:val="28"/>
          <w:szCs w:val="28"/>
        </w:rPr>
        <w:t>ское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Елабужского муниципального района Р</w:t>
      </w:r>
      <w:r w:rsidR="00197002">
        <w:rPr>
          <w:color w:val="000000"/>
          <w:sz w:val="28"/>
          <w:szCs w:val="28"/>
        </w:rPr>
        <w:t>еспублики Татарстан на 2019-2022</w:t>
      </w:r>
      <w:r w:rsidRPr="00A278D8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A278D8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A278D8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748C2">
        <w:rPr>
          <w:color w:val="000000"/>
          <w:sz w:val="28"/>
          <w:szCs w:val="28"/>
        </w:rPr>
        <w:t>Большешурняк</w:t>
      </w:r>
      <w:r w:rsidRPr="00A278D8">
        <w:rPr>
          <w:color w:val="000000"/>
          <w:sz w:val="28"/>
          <w:szCs w:val="28"/>
        </w:rPr>
        <w:t>ское сельское поселение Елабужского муниципального рай</w:t>
      </w:r>
      <w:r w:rsidR="00502931" w:rsidRPr="00A278D8">
        <w:rPr>
          <w:color w:val="000000"/>
          <w:sz w:val="28"/>
          <w:szCs w:val="28"/>
        </w:rPr>
        <w:t>она Республики Татарстан на 20</w:t>
      </w:r>
      <w:r w:rsidR="005C2BF6" w:rsidRPr="00A278D8">
        <w:rPr>
          <w:color w:val="000000"/>
          <w:sz w:val="28"/>
          <w:szCs w:val="28"/>
        </w:rPr>
        <w:t>19</w:t>
      </w:r>
      <w:r w:rsidR="003F614F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годы»;</w:t>
      </w:r>
    </w:p>
    <w:p w:rsidR="002D3339" w:rsidRPr="00A278D8" w:rsidRDefault="002D3339" w:rsidP="002D3339">
      <w:pPr>
        <w:ind w:firstLine="709"/>
        <w:jc w:val="both"/>
        <w:rPr>
          <w:sz w:val="28"/>
          <w:szCs w:val="28"/>
        </w:rPr>
      </w:pPr>
    </w:p>
    <w:p w:rsidR="002D3339" w:rsidRPr="00A278D8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1.2. </w:t>
      </w:r>
      <w:r w:rsidRPr="00A278D8">
        <w:rPr>
          <w:sz w:val="28"/>
          <w:szCs w:val="28"/>
        </w:rPr>
        <w:t xml:space="preserve"> Утвердить муниципальную программу </w:t>
      </w:r>
      <w:r w:rsidRPr="00A278D8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B748C2">
        <w:rPr>
          <w:sz w:val="28"/>
          <w:szCs w:val="28"/>
        </w:rPr>
        <w:lastRenderedPageBreak/>
        <w:t>Большешурняк</w:t>
      </w:r>
      <w:r w:rsidR="00B852E3" w:rsidRPr="00A278D8">
        <w:rPr>
          <w:sz w:val="28"/>
          <w:szCs w:val="28"/>
        </w:rPr>
        <w:t>ского</w:t>
      </w:r>
      <w:r w:rsidRPr="00A278D8">
        <w:rPr>
          <w:sz w:val="28"/>
          <w:szCs w:val="28"/>
        </w:rPr>
        <w:t xml:space="preserve"> сельского поселения Елабужского муниципального рай</w:t>
      </w:r>
      <w:r w:rsidR="00502931" w:rsidRPr="00A278D8">
        <w:rPr>
          <w:sz w:val="28"/>
          <w:szCs w:val="28"/>
        </w:rPr>
        <w:t>она Республики Татарстан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Pr="00A278D8">
        <w:rPr>
          <w:sz w:val="28"/>
          <w:szCs w:val="28"/>
        </w:rPr>
        <w:t xml:space="preserve"> годы в новой прилагаемой редакции.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339" w:rsidRPr="00A278D8">
        <w:rPr>
          <w:sz w:val="28"/>
          <w:szCs w:val="28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A278D8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26111C">
        <w:rPr>
          <w:color w:val="000000"/>
          <w:sz w:val="28"/>
          <w:szCs w:val="28"/>
        </w:rPr>
        <w:t xml:space="preserve"> </w:t>
      </w:r>
      <w:r w:rsidR="00A278D8">
        <w:rPr>
          <w:sz w:val="28"/>
          <w:szCs w:val="28"/>
          <w:lang w:val="tt-RU"/>
        </w:rPr>
        <w:t>“</w:t>
      </w:r>
      <w:r w:rsidR="00B748C2">
        <w:rPr>
          <w:sz w:val="28"/>
          <w:szCs w:val="28"/>
        </w:rPr>
        <w:t>Большешурняк</w:t>
      </w:r>
      <w:r w:rsidR="00A278D8">
        <w:rPr>
          <w:sz w:val="28"/>
          <w:szCs w:val="28"/>
        </w:rPr>
        <w:t>ско</w:t>
      </w:r>
      <w:r w:rsidR="00A278D8">
        <w:rPr>
          <w:sz w:val="28"/>
          <w:szCs w:val="28"/>
          <w:lang w:val="tt-RU"/>
        </w:rPr>
        <w:t>е</w:t>
      </w:r>
      <w:r w:rsidR="00A278D8">
        <w:rPr>
          <w:sz w:val="28"/>
          <w:szCs w:val="28"/>
        </w:rPr>
        <w:t xml:space="preserve">  сельско</w:t>
      </w:r>
      <w:r w:rsidR="00A278D8">
        <w:rPr>
          <w:sz w:val="28"/>
          <w:szCs w:val="28"/>
          <w:lang w:val="tt-RU"/>
        </w:rPr>
        <w:t>е</w:t>
      </w:r>
      <w:r w:rsidR="006576E7">
        <w:rPr>
          <w:sz w:val="28"/>
          <w:szCs w:val="28"/>
          <w:lang w:val="tt-RU"/>
        </w:rPr>
        <w:t xml:space="preserve"> </w:t>
      </w:r>
      <w:r w:rsidR="0026111C">
        <w:rPr>
          <w:sz w:val="28"/>
          <w:szCs w:val="28"/>
        </w:rPr>
        <w:t>поселение</w:t>
      </w:r>
      <w:r w:rsidR="00A278D8">
        <w:rPr>
          <w:sz w:val="28"/>
          <w:szCs w:val="28"/>
          <w:lang w:val="tt-RU"/>
        </w:rPr>
        <w:t>”</w:t>
      </w:r>
      <w:r w:rsidR="002D3339" w:rsidRPr="00A278D8">
        <w:rPr>
          <w:sz w:val="28"/>
          <w:szCs w:val="28"/>
        </w:rPr>
        <w:t xml:space="preserve"> Елабужско</w:t>
      </w:r>
      <w:r w:rsidR="00502931" w:rsidRPr="00A278D8">
        <w:rPr>
          <w:sz w:val="28"/>
          <w:szCs w:val="28"/>
        </w:rPr>
        <w:t>го муниципального района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="002D3339" w:rsidRPr="00A278D8">
        <w:rPr>
          <w:sz w:val="28"/>
          <w:szCs w:val="28"/>
        </w:rPr>
        <w:t xml:space="preserve"> годы в счет текущего финансирования.</w:t>
      </w:r>
    </w:p>
    <w:p w:rsidR="002D3339" w:rsidRPr="00A278D8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3339" w:rsidRPr="00A278D8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D3339" w:rsidRPr="00A278D8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sz w:val="28"/>
          <w:szCs w:val="28"/>
        </w:rPr>
      </w:pPr>
      <w:r w:rsidRPr="00A278D8">
        <w:rPr>
          <w:sz w:val="28"/>
          <w:szCs w:val="28"/>
        </w:rPr>
        <w:t xml:space="preserve">Руководитель                                                                             </w:t>
      </w:r>
      <w:r w:rsidRPr="00A278D8">
        <w:rPr>
          <w:sz w:val="28"/>
          <w:szCs w:val="28"/>
        </w:rPr>
        <w:tab/>
      </w:r>
      <w:r w:rsidR="00197002">
        <w:rPr>
          <w:sz w:val="28"/>
          <w:szCs w:val="28"/>
        </w:rPr>
        <w:t>Н.И. Мельников</w:t>
      </w: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B748C2" w:rsidRPr="00A278D8" w:rsidRDefault="00B748C2" w:rsidP="002D3339">
      <w:pPr>
        <w:rPr>
          <w:sz w:val="28"/>
          <w:szCs w:val="28"/>
        </w:rPr>
      </w:pPr>
    </w:p>
    <w:p w:rsidR="00502931" w:rsidRPr="00A278D8" w:rsidRDefault="00502931" w:rsidP="00502931">
      <w:pPr>
        <w:ind w:firstLine="5670"/>
      </w:pPr>
      <w:r w:rsidRPr="00A278D8">
        <w:t xml:space="preserve">Приложение к постановлению </w:t>
      </w:r>
    </w:p>
    <w:p w:rsidR="00502931" w:rsidRPr="00A278D8" w:rsidRDefault="00502931" w:rsidP="00502931">
      <w:pPr>
        <w:ind w:firstLine="5670"/>
      </w:pPr>
      <w:r w:rsidRPr="00A278D8">
        <w:t xml:space="preserve">Исполнительного комитета </w:t>
      </w:r>
    </w:p>
    <w:p w:rsidR="00502931" w:rsidRPr="00A278D8" w:rsidRDefault="00B748C2" w:rsidP="00502931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Большешурняк</w:t>
      </w:r>
      <w:r w:rsidR="00502931" w:rsidRPr="00A278D8">
        <w:rPr>
          <w:bCs/>
          <w:color w:val="000000" w:themeColor="text1"/>
        </w:rPr>
        <w:t xml:space="preserve">ского сельского                  поселения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 xml:space="preserve">Елабужского муниципального района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>Республики Татарстан</w:t>
      </w:r>
    </w:p>
    <w:p w:rsidR="00502931" w:rsidRPr="00A278D8" w:rsidRDefault="00197002" w:rsidP="00502931">
      <w:pPr>
        <w:ind w:firstLine="5670"/>
      </w:pPr>
      <w:r>
        <w:rPr>
          <w:bCs/>
          <w:color w:val="000000" w:themeColor="text1"/>
        </w:rPr>
        <w:t xml:space="preserve">от «29» марта </w:t>
      </w:r>
      <w:r w:rsidR="00B748C2">
        <w:rPr>
          <w:bCs/>
          <w:color w:val="000000" w:themeColor="text1"/>
        </w:rPr>
        <w:t>2</w:t>
      </w:r>
      <w:r w:rsidR="00532A41">
        <w:rPr>
          <w:bCs/>
          <w:color w:val="000000" w:themeColor="text1"/>
        </w:rPr>
        <w:t>022г.</w:t>
      </w:r>
      <w:r w:rsidR="006F5CB6">
        <w:rPr>
          <w:bCs/>
          <w:color w:val="000000" w:themeColor="text1"/>
        </w:rPr>
        <w:t xml:space="preserve"> № </w:t>
      </w:r>
      <w:r>
        <w:rPr>
          <w:bCs/>
          <w:color w:val="000000" w:themeColor="text1"/>
        </w:rPr>
        <w:t>10</w:t>
      </w:r>
    </w:p>
    <w:p w:rsidR="00502931" w:rsidRPr="00A278D8" w:rsidRDefault="00502931" w:rsidP="00502931">
      <w:pPr>
        <w:ind w:firstLine="5670"/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</w:t>
      </w:r>
      <w:r w:rsidR="00B748C2">
        <w:rPr>
          <w:b/>
          <w:bCs/>
          <w:color w:val="000000"/>
          <w:sz w:val="28"/>
          <w:szCs w:val="28"/>
        </w:rPr>
        <w:t>БОЛЬШЕШУРНЯК</w:t>
      </w:r>
      <w:r w:rsidRPr="00A278D8">
        <w:rPr>
          <w:b/>
          <w:bCs/>
          <w:color w:val="000000"/>
          <w:sz w:val="28"/>
          <w:szCs w:val="28"/>
        </w:rPr>
        <w:t xml:space="preserve">СКОЕ СЕЛЬСКОЕ ПОСЕЛЕНИЕ» ЕЛАБУЖСКОГО МУНИЦИПАЛЬНОГО РАЙОНА РЕСПУБЛИКИ ТАТАРСТАН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НА 20</w:t>
      </w:r>
      <w:r w:rsidR="005C2BF6" w:rsidRPr="00A278D8">
        <w:rPr>
          <w:b/>
          <w:bCs/>
          <w:color w:val="000000"/>
          <w:sz w:val="28"/>
          <w:szCs w:val="28"/>
        </w:rPr>
        <w:t>19</w:t>
      </w:r>
      <w:r w:rsidR="00532A41">
        <w:rPr>
          <w:b/>
          <w:bCs/>
          <w:color w:val="000000"/>
          <w:sz w:val="28"/>
          <w:szCs w:val="28"/>
        </w:rPr>
        <w:t xml:space="preserve"> - 2024</w:t>
      </w:r>
      <w:r w:rsidRPr="00A278D8">
        <w:rPr>
          <w:b/>
          <w:bCs/>
          <w:color w:val="000000"/>
          <w:sz w:val="28"/>
          <w:szCs w:val="28"/>
        </w:rPr>
        <w:t xml:space="preserve"> ГОДЫ»</w:t>
      </w:r>
    </w:p>
    <w:p w:rsidR="00502931" w:rsidRPr="00A278D8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br w:type="page"/>
      </w: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1" w:name="_Toc459642447"/>
      <w:r w:rsidRPr="00A278D8">
        <w:rPr>
          <w:b/>
          <w:bCs/>
          <w:kern w:val="32"/>
          <w:sz w:val="28"/>
          <w:szCs w:val="32"/>
        </w:rPr>
        <w:lastRenderedPageBreak/>
        <w:t xml:space="preserve">Паспорт </w:t>
      </w:r>
      <w:bookmarkEnd w:id="1"/>
      <w:r w:rsidRPr="00A278D8">
        <w:rPr>
          <w:b/>
          <w:bCs/>
          <w:color w:val="000000"/>
          <w:kern w:val="32"/>
          <w:sz w:val="28"/>
          <w:szCs w:val="28"/>
        </w:rPr>
        <w:t>Муниципальная программа «Развитие субъектов малого и среднего предпринимательства муниципального образования «</w:t>
      </w:r>
      <w:r w:rsidR="00B748C2">
        <w:rPr>
          <w:b/>
          <w:bCs/>
          <w:color w:val="000000"/>
          <w:kern w:val="32"/>
          <w:sz w:val="28"/>
          <w:szCs w:val="28"/>
        </w:rPr>
        <w:t>Большешурняк</w:t>
      </w:r>
      <w:r w:rsidRPr="00A278D8">
        <w:rPr>
          <w:b/>
          <w:bCs/>
          <w:color w:val="000000"/>
          <w:kern w:val="32"/>
          <w:sz w:val="28"/>
          <w:szCs w:val="28"/>
        </w:rPr>
        <w:t>ское  сельское поселение» Елабужского муниципального района Республики Татарстан на 20</w:t>
      </w:r>
      <w:r w:rsidR="005C2BF6" w:rsidRPr="00A278D8">
        <w:rPr>
          <w:b/>
          <w:bCs/>
          <w:color w:val="000000"/>
          <w:kern w:val="32"/>
          <w:sz w:val="28"/>
          <w:szCs w:val="28"/>
        </w:rPr>
        <w:t>19</w:t>
      </w:r>
      <w:r w:rsidR="0096769C">
        <w:rPr>
          <w:b/>
          <w:bCs/>
          <w:color w:val="000000"/>
          <w:kern w:val="32"/>
          <w:sz w:val="28"/>
          <w:szCs w:val="28"/>
        </w:rPr>
        <w:t>-2024</w:t>
      </w:r>
      <w:r w:rsidRPr="00A278D8">
        <w:rPr>
          <w:b/>
          <w:bCs/>
          <w:color w:val="000000"/>
          <w:kern w:val="32"/>
          <w:sz w:val="28"/>
          <w:szCs w:val="28"/>
        </w:rPr>
        <w:t xml:space="preserve"> годы»</w:t>
      </w:r>
    </w:p>
    <w:p w:rsidR="00502931" w:rsidRPr="00A278D8" w:rsidRDefault="00502931" w:rsidP="00502931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A278D8" w:rsidRDefault="00502931" w:rsidP="005C2BF6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муниципального образования «</w:t>
            </w:r>
            <w:r w:rsidR="00B748C2">
              <w:rPr>
                <w:color w:val="000000"/>
                <w:sz w:val="28"/>
                <w:szCs w:val="28"/>
              </w:rPr>
              <w:t>Большешурняк</w:t>
            </w:r>
            <w:r w:rsidRPr="00A278D8">
              <w:rPr>
                <w:color w:val="000000"/>
                <w:sz w:val="28"/>
                <w:szCs w:val="28"/>
              </w:rPr>
              <w:t>ское  сельское поселение» Елабужского муниципального района Республики Татарстан на 20</w:t>
            </w:r>
            <w:r w:rsidR="005C2BF6" w:rsidRPr="00A278D8">
              <w:rPr>
                <w:color w:val="000000"/>
                <w:sz w:val="28"/>
                <w:szCs w:val="28"/>
              </w:rPr>
              <w:t>19</w:t>
            </w:r>
            <w:r w:rsidR="0096769C">
              <w:rPr>
                <w:color w:val="000000"/>
                <w:sz w:val="28"/>
                <w:szCs w:val="28"/>
              </w:rPr>
              <w:t>-2024</w:t>
            </w:r>
            <w:r w:rsidRPr="00A278D8">
              <w:rPr>
                <w:color w:val="000000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B748C2">
              <w:rPr>
                <w:color w:val="000000"/>
                <w:sz w:val="28"/>
                <w:szCs w:val="28"/>
              </w:rPr>
              <w:t>Большешурняк</w:t>
            </w:r>
            <w:r w:rsidRPr="00A278D8">
              <w:rPr>
                <w:color w:val="000000"/>
                <w:sz w:val="28"/>
                <w:szCs w:val="28"/>
              </w:rPr>
              <w:t>ского сельского поселения Елабужского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A278D8" w:rsidRDefault="006F34D9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90429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502931" w:rsidRPr="0090429E">
              <w:rPr>
                <w:color w:val="000000"/>
                <w:sz w:val="28"/>
                <w:szCs w:val="28"/>
              </w:rPr>
              <w:t>Елабужского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A278D8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A278D8" w:rsidRDefault="00502931" w:rsidP="0050293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доходах федерального, республиканского и </w:t>
            </w:r>
            <w:r w:rsidRPr="00A278D8">
              <w:rPr>
                <w:color w:val="000000"/>
                <w:sz w:val="28"/>
                <w:szCs w:val="28"/>
              </w:rPr>
              <w:lastRenderedPageBreak/>
              <w:t>местного бюджета;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2019-202</w:t>
            </w:r>
            <w:r w:rsidR="0096769C">
              <w:rPr>
                <w:color w:val="000000"/>
                <w:sz w:val="28"/>
                <w:szCs w:val="28"/>
              </w:rPr>
              <w:t>4</w:t>
            </w:r>
            <w:r w:rsidRPr="00A278D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931" w:rsidRPr="00A278D8" w:rsidTr="00BB5B59">
        <w:trPr>
          <w:trHeight w:val="3276"/>
        </w:trPr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A278D8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Общая сумма финансирования, тыс.руб</w:t>
                  </w:r>
                </w:p>
              </w:tc>
            </w:tr>
            <w:tr w:rsidR="00502931" w:rsidRPr="00A278D8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</w:rPr>
                  </w:pPr>
                  <w:r w:rsidRPr="00A278D8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2019 – 1,0 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– 1,0</w:t>
                  </w:r>
                </w:p>
                <w:p w:rsidR="0096769C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2023 -  1,0</w:t>
                  </w:r>
                </w:p>
                <w:p w:rsidR="0096769C" w:rsidRPr="00A278D8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 - 1,0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A278D8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A278D8">
        <w:rPr>
          <w:b/>
          <w:bCs/>
          <w:color w:val="000000"/>
          <w:kern w:val="32"/>
          <w:sz w:val="28"/>
          <w:szCs w:val="32"/>
        </w:rPr>
        <w:br w:type="page"/>
      </w:r>
      <w:bookmarkStart w:id="2" w:name="_Toc458670609"/>
      <w:bookmarkStart w:id="3" w:name="_Toc459186649"/>
      <w:bookmarkStart w:id="4" w:name="_Toc459642448"/>
      <w:r w:rsidRPr="00A278D8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2"/>
      <w:bookmarkEnd w:id="3"/>
      <w:bookmarkEnd w:id="4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B748C2">
        <w:rPr>
          <w:color w:val="000000"/>
          <w:sz w:val="28"/>
          <w:szCs w:val="28"/>
        </w:rPr>
        <w:t>Большешурняк</w:t>
      </w:r>
      <w:r w:rsidRPr="00A278D8">
        <w:rPr>
          <w:color w:val="000000"/>
          <w:sz w:val="28"/>
          <w:szCs w:val="28"/>
        </w:rPr>
        <w:t>ского 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 сегодняшний день развитию предпринимательства в Елабужском муниципальном районе, а также в </w:t>
      </w:r>
      <w:r w:rsidR="00B748C2">
        <w:rPr>
          <w:color w:val="000000"/>
          <w:sz w:val="28"/>
          <w:szCs w:val="28"/>
        </w:rPr>
        <w:t>Большешурняк</w:t>
      </w:r>
      <w:r w:rsidRPr="00A278D8">
        <w:rPr>
          <w:color w:val="000000"/>
          <w:sz w:val="28"/>
          <w:szCs w:val="28"/>
        </w:rPr>
        <w:t>ском  сельском поселении Елабужского муниципального района способствует созданная инфраструктура поддержки предпринимательства: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представительство Торгово-промышленной палаты города Набережные Челны и региона «Закамье»;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В </w:t>
      </w:r>
      <w:r w:rsidR="00B748C2">
        <w:rPr>
          <w:color w:val="000000"/>
          <w:sz w:val="28"/>
          <w:szCs w:val="28"/>
        </w:rPr>
        <w:t>Большешурняк</w:t>
      </w:r>
      <w:r w:rsidRPr="00A278D8">
        <w:rPr>
          <w:color w:val="000000"/>
          <w:sz w:val="28"/>
          <w:szCs w:val="28"/>
        </w:rPr>
        <w:t>ском  сельском поселении Елабужского муниципального района на сегодняшний день существуют следующие проблемы развития малого и среднего бизнеса: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B748C2">
        <w:rPr>
          <w:color w:val="000000"/>
          <w:sz w:val="28"/>
          <w:szCs w:val="28"/>
        </w:rPr>
        <w:t>Большешурняк</w:t>
      </w:r>
      <w:r w:rsidRPr="00A278D8">
        <w:rPr>
          <w:color w:val="000000"/>
          <w:sz w:val="28"/>
          <w:szCs w:val="28"/>
        </w:rPr>
        <w:t>ского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разработки данно</w:t>
      </w:r>
      <w:r w:rsidR="00957916">
        <w:rPr>
          <w:color w:val="000000"/>
          <w:sz w:val="28"/>
          <w:szCs w:val="28"/>
        </w:rPr>
        <w:t>й программы на период 2020- 2024</w:t>
      </w:r>
      <w:r w:rsidRPr="00A278D8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B748C2">
        <w:rPr>
          <w:color w:val="000000"/>
          <w:sz w:val="28"/>
          <w:szCs w:val="28"/>
        </w:rPr>
        <w:t>Большешурняк</w:t>
      </w:r>
      <w:r w:rsidRPr="00A278D8">
        <w:rPr>
          <w:color w:val="000000"/>
          <w:sz w:val="28"/>
          <w:szCs w:val="28"/>
        </w:rPr>
        <w:t>ского сельского поселения;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A278D8">
        <w:rPr>
          <w:sz w:val="28"/>
          <w:szCs w:val="28"/>
        </w:rPr>
        <w:t>Стратегии социально-экономического развития Елабужского муниципального района Республики Татарстан до 202</w:t>
      </w:r>
      <w:r w:rsidR="00957916">
        <w:rPr>
          <w:sz w:val="28"/>
          <w:szCs w:val="28"/>
        </w:rPr>
        <w:t>4</w:t>
      </w:r>
      <w:r w:rsidRPr="00A278D8">
        <w:rPr>
          <w:sz w:val="28"/>
          <w:szCs w:val="28"/>
        </w:rPr>
        <w:t xml:space="preserve"> года и на перспективу до 2030 года (утверждена решением Совета Елабужского муниципального района от 13.09.2016 N 90).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B748C2">
        <w:rPr>
          <w:color w:val="000000"/>
          <w:sz w:val="28"/>
          <w:szCs w:val="28"/>
        </w:rPr>
        <w:t>Большешурняк</w:t>
      </w:r>
      <w:r w:rsidRPr="00A278D8">
        <w:rPr>
          <w:color w:val="000000"/>
          <w:sz w:val="28"/>
          <w:szCs w:val="28"/>
        </w:rPr>
        <w:t>ского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</w:t>
      </w:r>
      <w:r w:rsidRPr="00A278D8">
        <w:rPr>
          <w:color w:val="000000"/>
          <w:sz w:val="28"/>
          <w:szCs w:val="28"/>
        </w:rPr>
        <w:lastRenderedPageBreak/>
        <w:t>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5" w:name="_Toc458670610"/>
      <w:bookmarkStart w:id="6" w:name="_Toc459186650"/>
      <w:bookmarkStart w:id="7" w:name="_Toc459642449"/>
      <w:r w:rsidRPr="00A278D8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02931" w:rsidRPr="00A278D8" w:rsidRDefault="00502931" w:rsidP="00502931"/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Цель Программы – </w:t>
      </w:r>
      <w:r w:rsidRPr="00A278D8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A278D8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Задачи Программы: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502931" w:rsidRPr="00A278D8" w:rsidRDefault="00502931" w:rsidP="00502931">
      <w:pPr>
        <w:ind w:firstLine="709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Реализация Программы будет осуществляться в течение 20</w:t>
      </w:r>
      <w:r w:rsidR="00027D9A" w:rsidRPr="00A278D8">
        <w:rPr>
          <w:color w:val="000000"/>
          <w:sz w:val="28"/>
          <w:szCs w:val="28"/>
        </w:rPr>
        <w:t>19</w:t>
      </w:r>
      <w:r w:rsidR="00957916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502931" w:rsidRPr="00A278D8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1) выявление проблем и препятствий, сдерживающих развитие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r w:rsidRPr="00A278D8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6A1B23" w:rsidRPr="00A278D8" w:rsidRDefault="006A1B23" w:rsidP="00502931">
      <w:pPr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r w:rsidR="000A0F61" w:rsidRPr="000A0F61">
        <w:rPr>
          <w:color w:val="000000"/>
          <w:sz w:val="28"/>
          <w:szCs w:val="28"/>
        </w:rPr>
        <w:t xml:space="preserve"> </w:t>
      </w:r>
      <w:r w:rsidRPr="00A278D8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- организация и проведение семинаров, конференций;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975A7F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4. Консультационная и правовая поддержка субъектов малого и среднего предпринимательства</w:t>
      </w:r>
    </w:p>
    <w:p w:rsidR="000A0F61" w:rsidRPr="00975A7F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  <w:lang w:eastAsia="ar-SA"/>
        </w:rPr>
        <w:t xml:space="preserve"> 1. </w:t>
      </w:r>
      <w:r w:rsidRPr="00A278D8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</w:t>
      </w:r>
      <w:r w:rsidR="006A1B23">
        <w:rPr>
          <w:color w:val="000000"/>
          <w:sz w:val="28"/>
          <w:szCs w:val="28"/>
        </w:rPr>
        <w:t xml:space="preserve"> муниципального района, </w:t>
      </w:r>
      <w:r w:rsidRPr="00A278D8">
        <w:rPr>
          <w:color w:val="000000"/>
          <w:sz w:val="28"/>
          <w:szCs w:val="28"/>
        </w:rPr>
        <w:t>совместно по согласованию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2. Консультационная поддержка субъектов малого и среднего предпринимательст</w:t>
      </w:r>
      <w:r w:rsidR="00CD2673">
        <w:rPr>
          <w:color w:val="000000"/>
          <w:sz w:val="28"/>
          <w:szCs w:val="28"/>
        </w:rPr>
        <w:t>ва осуществляется по согласован</w:t>
      </w:r>
      <w:r w:rsidRPr="00A278D8">
        <w:rPr>
          <w:color w:val="000000"/>
          <w:sz w:val="28"/>
          <w:szCs w:val="28"/>
        </w:rPr>
        <w:t xml:space="preserve">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5.Пропаганда, популяризация, информационная поддержка предпринимательской деятельности</w:t>
      </w:r>
      <w:r w:rsidRPr="00A278D8">
        <w:rPr>
          <w:color w:val="000000"/>
          <w:sz w:val="28"/>
          <w:szCs w:val="28"/>
        </w:rPr>
        <w:t>.</w:t>
      </w:r>
    </w:p>
    <w:p w:rsidR="000A0F61" w:rsidRPr="00EA5442" w:rsidRDefault="000A0F61" w:rsidP="00502931">
      <w:pPr>
        <w:ind w:firstLine="567"/>
        <w:jc w:val="center"/>
        <w:rPr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>
        <w:rPr>
          <w:color w:val="000000"/>
          <w:sz w:val="28"/>
          <w:szCs w:val="28"/>
        </w:rPr>
        <w:t>омитетом ЕМР (по согласованию),</w:t>
      </w:r>
      <w:r w:rsidR="000A0F61" w:rsidRPr="000A0F61">
        <w:rPr>
          <w:color w:val="000000"/>
          <w:sz w:val="28"/>
          <w:szCs w:val="28"/>
        </w:rPr>
        <w:t xml:space="preserve"> </w:t>
      </w:r>
      <w:r w:rsidR="00A341F1">
        <w:rPr>
          <w:color w:val="000000"/>
          <w:sz w:val="28"/>
          <w:szCs w:val="28"/>
        </w:rPr>
        <w:t>Земельно-имущественной Палатой (по согласованию)</w:t>
      </w:r>
      <w:r w:rsidRPr="00A278D8">
        <w:rPr>
          <w:color w:val="000000"/>
          <w:sz w:val="28"/>
          <w:szCs w:val="28"/>
        </w:rPr>
        <w:t>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«Закамье» (по согласованию), ГБУ «Бизнес-инкубатор г. Елабуга» (по согласованию), Ассоциацией предприятий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0A0F61" w:rsidRPr="00EA5442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EA5442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0A0F61" w:rsidRPr="00EA5442" w:rsidRDefault="000A0F6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502931" w:rsidRPr="00EA5442" w:rsidRDefault="00502931" w:rsidP="000A0F6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0A0F61" w:rsidRPr="00EA5442" w:rsidRDefault="000A0F61" w:rsidP="000A0F6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сельское хозяйство;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народные художественные промыслы и ремесла.</w:t>
      </w:r>
    </w:p>
    <w:p w:rsidR="000447B5" w:rsidRPr="00A278D8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7.1</w:t>
      </w:r>
      <w:r w:rsidRPr="00A278D8">
        <w:rPr>
          <w:color w:val="000000"/>
          <w:sz w:val="28"/>
          <w:szCs w:val="28"/>
        </w:rPr>
        <w:t xml:space="preserve">. </w:t>
      </w:r>
      <w:r w:rsidRPr="00A278D8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A278D8" w:rsidRDefault="000447B5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сельского поселения, Исполнительным к</w:t>
      </w:r>
      <w:r w:rsidR="00A341F1">
        <w:rPr>
          <w:color w:val="000000"/>
          <w:sz w:val="28"/>
          <w:szCs w:val="28"/>
        </w:rPr>
        <w:t>омитетом ЕМР (по согласованию)</w:t>
      </w:r>
      <w:r w:rsidRPr="00A278D8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(по согласованию) </w:t>
      </w:r>
      <w:r w:rsidRPr="00A278D8">
        <w:rPr>
          <w:color w:val="000000"/>
          <w:sz w:val="28"/>
          <w:szCs w:val="28"/>
          <w:lang w:eastAsia="ar-SA"/>
        </w:rPr>
        <w:t>совместно по согласованию 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«Закамье», ГБУ «Бизнес-инкубатор г. 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7.2. </w:t>
      </w:r>
      <w:r w:rsidRPr="00A278D8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A278D8" w:rsidRDefault="00987D8B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>омитетом ЕМР (по согласованию)</w:t>
      </w:r>
      <w:r w:rsidRPr="00A278D8">
        <w:rPr>
          <w:color w:val="000000"/>
          <w:sz w:val="28"/>
          <w:szCs w:val="28"/>
          <w:lang w:eastAsia="ar-SA"/>
        </w:rPr>
        <w:t xml:space="preserve">, Советом предпринимателей Елабужского муниципального </w:t>
      </w:r>
      <w:r w:rsidRPr="00A278D8">
        <w:rPr>
          <w:color w:val="000000"/>
          <w:sz w:val="28"/>
          <w:szCs w:val="28"/>
          <w:lang w:eastAsia="ar-SA"/>
        </w:rPr>
        <w:lastRenderedPageBreak/>
        <w:t>района (по согласованию) совместно по согласованию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</w:t>
      </w:r>
      <w:r w:rsidRPr="00A278D8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A278D8" w:rsidRDefault="00987D8B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 xml:space="preserve">омитетом ЕМР (по согласованию), </w:t>
      </w:r>
      <w:r w:rsidRPr="00A278D8">
        <w:rPr>
          <w:color w:val="000000"/>
          <w:sz w:val="28"/>
          <w:szCs w:val="28"/>
          <w:lang w:eastAsia="ar-SA"/>
        </w:rPr>
        <w:t xml:space="preserve">Советом предпринимателей Елабужского муниципального района (по согласованию) совместно по согласованию с ГБУ </w:t>
      </w:r>
      <w:r w:rsidRPr="00A278D8">
        <w:rPr>
          <w:color w:val="000000"/>
          <w:sz w:val="28"/>
          <w:szCs w:val="28"/>
          <w:lang w:eastAsia="ar-SA"/>
        </w:rPr>
        <w:lastRenderedPageBreak/>
        <w:t>«Бизнес-инкубатор г.Елабуга»,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0447B5" w:rsidRPr="00A278D8" w:rsidRDefault="000447B5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8" w:name="_Toc458670611"/>
      <w:bookmarkStart w:id="9" w:name="_Toc459186651"/>
      <w:bookmarkStart w:id="10" w:name="_Toc459642450"/>
      <w:r w:rsidRPr="00A278D8">
        <w:rPr>
          <w:b/>
          <w:bCs/>
          <w:color w:val="000000"/>
          <w:kern w:val="32"/>
          <w:sz w:val="28"/>
          <w:szCs w:val="32"/>
        </w:rPr>
        <w:t>3. Обоснование ресурсного обеспечения Программы</w:t>
      </w:r>
      <w:bookmarkEnd w:id="8"/>
      <w:bookmarkEnd w:id="9"/>
      <w:bookmarkEnd w:id="10"/>
    </w:p>
    <w:p w:rsidR="000447B5" w:rsidRPr="00A278D8" w:rsidRDefault="000447B5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502931" w:rsidRPr="00A278D8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A278D8">
        <w:rPr>
          <w:bCs/>
          <w:i/>
          <w:color w:val="000000"/>
          <w:sz w:val="28"/>
          <w:szCs w:val="28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3454"/>
        <w:gridCol w:w="1471"/>
        <w:gridCol w:w="855"/>
        <w:gridCol w:w="1056"/>
        <w:gridCol w:w="1234"/>
        <w:gridCol w:w="1234"/>
        <w:gridCol w:w="776"/>
        <w:gridCol w:w="776"/>
      </w:tblGrid>
      <w:tr w:rsidR="00987D8B" w:rsidRPr="00A278D8" w:rsidTr="0097577C">
        <w:trPr>
          <w:trHeight w:val="619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7D8B" w:rsidRPr="00A278D8" w:rsidTr="00987D8B">
        <w:trPr>
          <w:trHeight w:val="318"/>
        </w:trPr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A278D8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26" w:rsidRDefault="008B4126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8B4126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8B41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87D8B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318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8B4126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="00987D8B"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502931" w:rsidRPr="00A278D8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1" w:name="_Toc458670612"/>
      <w:bookmarkStart w:id="12" w:name="_Toc459186652"/>
      <w:bookmarkStart w:id="13" w:name="_Toc459642451"/>
      <w:r w:rsidRPr="00A278D8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1"/>
      <w:bookmarkEnd w:id="12"/>
      <w:bookmarkEnd w:id="13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Управление реализацией Программы - это совокупность скоординированных действий, реализуемых органами управления различного </w:t>
      </w:r>
      <w:r w:rsidRPr="00A278D8">
        <w:rPr>
          <w:color w:val="000000"/>
          <w:sz w:val="28"/>
          <w:szCs w:val="28"/>
        </w:rPr>
        <w:lastRenderedPageBreak/>
        <w:t>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Координирование реализации Программы осуществляет </w:t>
      </w:r>
      <w:r w:rsidR="00070628">
        <w:rPr>
          <w:color w:val="000000"/>
          <w:sz w:val="28"/>
          <w:szCs w:val="28"/>
        </w:rPr>
        <w:t xml:space="preserve">Исполнительный комитет Елабужского муниципального района </w:t>
      </w:r>
      <w:r w:rsidR="007C6AA5">
        <w:rPr>
          <w:color w:val="000000"/>
          <w:sz w:val="28"/>
          <w:szCs w:val="28"/>
          <w:lang w:eastAsia="ar-SA"/>
        </w:rPr>
        <w:t xml:space="preserve">(по согласованию) </w:t>
      </w:r>
      <w:r w:rsidRPr="00A278D8">
        <w:rPr>
          <w:color w:val="000000"/>
          <w:sz w:val="28"/>
          <w:szCs w:val="28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</w:t>
      </w:r>
      <w:r w:rsidR="007C6AA5">
        <w:rPr>
          <w:color w:val="000000"/>
          <w:sz w:val="28"/>
          <w:szCs w:val="28"/>
        </w:rPr>
        <w:t xml:space="preserve"> </w:t>
      </w:r>
      <w:r w:rsidR="007C6AA5">
        <w:rPr>
          <w:color w:val="000000"/>
          <w:sz w:val="28"/>
          <w:szCs w:val="28"/>
          <w:lang w:eastAsia="ar-SA"/>
        </w:rPr>
        <w:t>(по согласованию)</w:t>
      </w:r>
      <w:r w:rsidRPr="00A278D8">
        <w:rPr>
          <w:color w:val="000000"/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 Исполнители направляют  ежеквартально до 25 числа месяца, </w:t>
      </w:r>
      <w:r w:rsidR="00070628">
        <w:rPr>
          <w:sz w:val="28"/>
          <w:szCs w:val="28"/>
        </w:rPr>
        <w:t xml:space="preserve">следующего за отчетным периодом в </w:t>
      </w:r>
      <w:r w:rsidRPr="00A278D8">
        <w:rPr>
          <w:sz w:val="28"/>
          <w:szCs w:val="28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</w:t>
      </w:r>
      <w:r w:rsidR="00F23F9E">
        <w:rPr>
          <w:sz w:val="28"/>
          <w:szCs w:val="28"/>
        </w:rPr>
        <w:t xml:space="preserve">дующего за отчетным периодом, в </w:t>
      </w:r>
      <w:r w:rsidRPr="00A278D8">
        <w:rPr>
          <w:sz w:val="28"/>
          <w:szCs w:val="28"/>
        </w:rPr>
        <w:t>Финансово-бюджетную палату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4" w:name="_Toc458670613"/>
      <w:bookmarkStart w:id="15" w:name="_Toc459186653"/>
      <w:bookmarkStart w:id="16" w:name="_Toc459642452"/>
      <w:r w:rsidRPr="00A278D8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A278D8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A278D8">
        <w:rPr>
          <w:color w:val="000000"/>
          <w:spacing w:val="-4"/>
          <w:sz w:val="28"/>
          <w:szCs w:val="28"/>
        </w:rPr>
        <w:t>19</w:t>
      </w:r>
      <w:r w:rsidR="00FF55F0">
        <w:rPr>
          <w:color w:val="000000"/>
          <w:spacing w:val="-4"/>
          <w:sz w:val="28"/>
          <w:szCs w:val="28"/>
        </w:rPr>
        <w:t xml:space="preserve"> - 2024</w:t>
      </w:r>
      <w:r w:rsidRPr="00A278D8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lastRenderedPageBreak/>
        <w:t>-  увеличение численности населения, занятого в</w:t>
      </w:r>
      <w:r w:rsidRPr="00A278D8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 xml:space="preserve">- </w:t>
      </w:r>
      <w:r w:rsidRPr="00A278D8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B748C2">
        <w:rPr>
          <w:color w:val="000000"/>
          <w:sz w:val="28"/>
          <w:szCs w:val="28"/>
        </w:rPr>
        <w:t>Большешурняк</w:t>
      </w:r>
      <w:r w:rsidRPr="00A278D8">
        <w:rPr>
          <w:color w:val="000000"/>
          <w:sz w:val="28"/>
          <w:szCs w:val="28"/>
        </w:rPr>
        <w:t>ского сельского поселения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A278D8" w:rsidRDefault="00502931" w:rsidP="00502931">
      <w:pPr>
        <w:rPr>
          <w:color w:val="000000"/>
        </w:rPr>
        <w:sectPr w:rsidR="00502931" w:rsidRPr="00A278D8" w:rsidSect="00BB5B59">
          <w:footerReference w:type="default" r:id="rId8"/>
          <w:footerReference w:type="first" r:id="rId9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A278D8" w:rsidRDefault="00A95664" w:rsidP="00A9566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8" w:name="_Toc459642453"/>
      <w:r w:rsidRPr="00A278D8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8"/>
    </w:p>
    <w:p w:rsidR="00A95664" w:rsidRPr="00A278D8" w:rsidRDefault="00A95664" w:rsidP="00A95664">
      <w:pPr>
        <w:jc w:val="center"/>
        <w:rPr>
          <w:b/>
          <w:bCs/>
          <w:color w:val="000000"/>
        </w:rPr>
      </w:pPr>
      <w:r w:rsidRPr="00A278D8">
        <w:rPr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r w:rsidR="00B748C2">
        <w:rPr>
          <w:b/>
          <w:bCs/>
          <w:color w:val="000000"/>
        </w:rPr>
        <w:t>Большешурняк</w:t>
      </w:r>
      <w:r w:rsidRPr="00A278D8">
        <w:rPr>
          <w:b/>
          <w:bCs/>
          <w:color w:val="000000"/>
        </w:rPr>
        <w:t>ское  сельское поселение» Елабужского муниципального района на 20</w:t>
      </w:r>
      <w:r>
        <w:rPr>
          <w:b/>
          <w:bCs/>
          <w:color w:val="000000"/>
        </w:rPr>
        <w:t>19-2024</w:t>
      </w:r>
      <w:r w:rsidRPr="00A278D8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7499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979"/>
        <w:gridCol w:w="421"/>
        <w:gridCol w:w="571"/>
        <w:gridCol w:w="1128"/>
        <w:gridCol w:w="1137"/>
        <w:gridCol w:w="1560"/>
        <w:gridCol w:w="280"/>
        <w:gridCol w:w="570"/>
        <w:gridCol w:w="709"/>
        <w:gridCol w:w="709"/>
        <w:gridCol w:w="141"/>
        <w:gridCol w:w="567"/>
        <w:gridCol w:w="993"/>
        <w:gridCol w:w="993"/>
        <w:gridCol w:w="993"/>
        <w:gridCol w:w="708"/>
        <w:gridCol w:w="709"/>
        <w:gridCol w:w="540"/>
        <w:gridCol w:w="30"/>
        <w:gridCol w:w="139"/>
        <w:gridCol w:w="67"/>
        <w:gridCol w:w="30"/>
        <w:gridCol w:w="585"/>
        <w:gridCol w:w="30"/>
        <w:gridCol w:w="206"/>
        <w:gridCol w:w="30"/>
        <w:gridCol w:w="450"/>
        <w:gridCol w:w="23"/>
        <w:gridCol w:w="7"/>
        <w:gridCol w:w="558"/>
        <w:gridCol w:w="1367"/>
        <w:gridCol w:w="30"/>
        <w:gridCol w:w="206"/>
        <w:gridCol w:w="33"/>
      </w:tblGrid>
      <w:tr w:rsidR="00A95664" w:rsidRPr="00A278D8" w:rsidTr="0026111C">
        <w:trPr>
          <w:gridAfter w:val="4"/>
          <w:wAfter w:w="1636" w:type="dxa"/>
          <w:trHeight w:val="348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9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11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A95664" w:rsidRPr="00A278D8" w:rsidTr="0026111C">
        <w:trPr>
          <w:gridAfter w:val="4"/>
          <w:wAfter w:w="1636" w:type="dxa"/>
          <w:trHeight w:val="525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</w:t>
            </w: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A95664" w:rsidRPr="00A278D8" w:rsidTr="0026111C">
        <w:trPr>
          <w:gridAfter w:val="4"/>
          <w:wAfter w:w="1636" w:type="dxa"/>
          <w:trHeight w:val="26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95664" w:rsidRPr="00A278D8" w:rsidTr="0026111C">
        <w:trPr>
          <w:gridAfter w:val="4"/>
          <w:wAfter w:w="1636" w:type="dxa"/>
          <w:trHeight w:val="974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A278D8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A95664" w:rsidRPr="00A278D8" w:rsidTr="000A0F61">
        <w:trPr>
          <w:gridAfter w:val="4"/>
          <w:wAfter w:w="1636" w:type="dxa"/>
          <w:trHeight w:val="1773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614E7B" w:rsidP="00614E7B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A278D8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запросов по видам выпускаемой продукции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510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510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A95664" w:rsidRPr="00A278D8" w:rsidTr="0026111C">
        <w:trPr>
          <w:gridAfter w:val="4"/>
          <w:wAfter w:w="1636" w:type="dxa"/>
          <w:trHeight w:val="257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ЕМР(по согласованию), Совет предпринимателей(по согласованию)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 w:rsidRPr="000447B5">
              <w:rPr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информационно-методических материалов по актуальным вопросам ведения бизнеса, ед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024192" w:rsidRDefault="003C1FE5" w:rsidP="00BE27F5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3C1FE5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BE27F5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5F4995" w:rsidRDefault="00BE27F5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A95664" w:rsidRPr="00A278D8" w:rsidTr="00BE27F5">
        <w:trPr>
          <w:gridAfter w:val="4"/>
          <w:wAfter w:w="1636" w:type="dxa"/>
          <w:trHeight w:val="2290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>
              <w:rPr>
                <w:color w:val="000000"/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413BED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BE27F5" w:rsidRDefault="003C1FE5" w:rsidP="00BE27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3C1FE5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664" w:rsidRPr="005F4995" w:rsidRDefault="005F4995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664" w:rsidRPr="005F4995" w:rsidRDefault="00BE27F5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 Поддержка приоритетных направлений</w:t>
            </w:r>
          </w:p>
        </w:tc>
      </w:tr>
      <w:tr w:rsidR="00A95664" w:rsidRPr="00A278D8" w:rsidTr="0026111C">
        <w:trPr>
          <w:gridAfter w:val="4"/>
          <w:wAfter w:w="1636" w:type="dxa"/>
          <w:trHeight w:val="37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участвующих в ярмарках, ед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5F4995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5F4995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7347C1">
            <w:pPr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26111C">
        <w:trPr>
          <w:gridAfter w:val="4"/>
          <w:wAfter w:w="1636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Организация совещаний по вопросам поддержки субъектам МСП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совещаний, ед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3C1FE5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3C1FE5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3C1FE5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3C1FE5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F4995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5F4995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26111C">
        <w:trPr>
          <w:gridAfter w:val="4"/>
          <w:wAfter w:w="1636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3441F9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202AC7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 xml:space="preserve">, ед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5F4995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5F4995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5F4995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5F4995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F4995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3441F9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5F4995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5F4995" w:rsidP="007347C1">
            <w:pPr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5664" w:rsidRPr="00A278D8" w:rsidTr="0026111C">
        <w:trPr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3441F9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получателей поддержки, ед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F4995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5F4995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5F4995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5F4995" w:rsidRDefault="005F4995" w:rsidP="003441F9">
            <w:pPr>
              <w:rPr>
                <w:color w:val="000000" w:themeColor="text1"/>
                <w:sz w:val="18"/>
                <w:szCs w:val="18"/>
              </w:rPr>
            </w:pPr>
            <w:r w:rsidRPr="005F499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  <w:r w:rsidR="00A95664"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5664" w:rsidRPr="00A278D8" w:rsidTr="0026111C">
        <w:trPr>
          <w:trHeight w:val="45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4D08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4D0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5664" w:rsidRPr="00A278D8" w:rsidTr="0026111C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5664" w:rsidRPr="00A278D8" w:rsidTr="0026111C">
        <w:trPr>
          <w:trHeight w:val="379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5664" w:rsidRPr="00502931" w:rsidTr="000447B5">
        <w:trPr>
          <w:gridAfter w:val="1"/>
          <w:wAfter w:w="33" w:type="dxa"/>
          <w:trHeight w:val="24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A95664" w:rsidRPr="00502931" w:rsidRDefault="00A95664" w:rsidP="00A95664">
      <w:pPr>
        <w:rPr>
          <w:color w:val="000000"/>
        </w:rPr>
      </w:pPr>
    </w:p>
    <w:p w:rsidR="00A95664" w:rsidRPr="00502931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Pr="00BB5B59" w:rsidRDefault="00A95664" w:rsidP="00A95664">
      <w:pPr>
        <w:rPr>
          <w:lang w:val="tt-RU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BB5B59">
      <w:pgSz w:w="16838" w:h="11906" w:orient="landscape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5E" w:rsidRDefault="003D435E">
      <w:r>
        <w:separator/>
      </w:r>
    </w:p>
  </w:endnote>
  <w:endnote w:type="continuationSeparator" w:id="0">
    <w:p w:rsidR="003D435E" w:rsidRDefault="003D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02" w:rsidRPr="006242E4" w:rsidRDefault="001970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6D6">
      <w:rPr>
        <w:noProof/>
      </w:rPr>
      <w:t>2</w:t>
    </w:r>
    <w:r>
      <w:rPr>
        <w:noProof/>
      </w:rPr>
      <w:fldChar w:fldCharType="end"/>
    </w:r>
  </w:p>
  <w:p w:rsidR="00197002" w:rsidRDefault="001970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02" w:rsidRDefault="00197002">
    <w:pPr>
      <w:pStyle w:val="a5"/>
    </w:pPr>
    <w:r>
      <w:t xml:space="preserve">                                                                                                              1</w:t>
    </w:r>
  </w:p>
  <w:p w:rsidR="00197002" w:rsidRPr="00981787" w:rsidRDefault="001970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5E" w:rsidRDefault="003D435E">
      <w:r>
        <w:separator/>
      </w:r>
    </w:p>
  </w:footnote>
  <w:footnote w:type="continuationSeparator" w:id="0">
    <w:p w:rsidR="003D435E" w:rsidRDefault="003D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447B5"/>
    <w:rsid w:val="00070628"/>
    <w:rsid w:val="00075DB8"/>
    <w:rsid w:val="000A0F61"/>
    <w:rsid w:val="000F4428"/>
    <w:rsid w:val="00105200"/>
    <w:rsid w:val="0016079A"/>
    <w:rsid w:val="0017745A"/>
    <w:rsid w:val="00197002"/>
    <w:rsid w:val="00202AC7"/>
    <w:rsid w:val="00206FA1"/>
    <w:rsid w:val="00231C03"/>
    <w:rsid w:val="00233312"/>
    <w:rsid w:val="0026111C"/>
    <w:rsid w:val="00267897"/>
    <w:rsid w:val="00276164"/>
    <w:rsid w:val="002D0FBC"/>
    <w:rsid w:val="002D3339"/>
    <w:rsid w:val="002D620B"/>
    <w:rsid w:val="00336639"/>
    <w:rsid w:val="003441F9"/>
    <w:rsid w:val="003C1FE5"/>
    <w:rsid w:val="003D435E"/>
    <w:rsid w:val="003F569B"/>
    <w:rsid w:val="003F614F"/>
    <w:rsid w:val="00413BED"/>
    <w:rsid w:val="00454EB7"/>
    <w:rsid w:val="00494C74"/>
    <w:rsid w:val="004D08DA"/>
    <w:rsid w:val="004D5F03"/>
    <w:rsid w:val="00502931"/>
    <w:rsid w:val="00521B76"/>
    <w:rsid w:val="00532A41"/>
    <w:rsid w:val="005561C9"/>
    <w:rsid w:val="005B54AC"/>
    <w:rsid w:val="005C2BF6"/>
    <w:rsid w:val="005F4995"/>
    <w:rsid w:val="00614E7B"/>
    <w:rsid w:val="006576E7"/>
    <w:rsid w:val="006A1B23"/>
    <w:rsid w:val="006B4749"/>
    <w:rsid w:val="006F01C4"/>
    <w:rsid w:val="006F34D9"/>
    <w:rsid w:val="006F5CB6"/>
    <w:rsid w:val="00712A61"/>
    <w:rsid w:val="00725D04"/>
    <w:rsid w:val="007347C1"/>
    <w:rsid w:val="007C6AA5"/>
    <w:rsid w:val="007F6365"/>
    <w:rsid w:val="00844B95"/>
    <w:rsid w:val="0088423F"/>
    <w:rsid w:val="008B4126"/>
    <w:rsid w:val="0090429E"/>
    <w:rsid w:val="00925032"/>
    <w:rsid w:val="00957916"/>
    <w:rsid w:val="00966A19"/>
    <w:rsid w:val="0096769C"/>
    <w:rsid w:val="0097577C"/>
    <w:rsid w:val="00975A7F"/>
    <w:rsid w:val="009820BE"/>
    <w:rsid w:val="00987D8B"/>
    <w:rsid w:val="009F3CE4"/>
    <w:rsid w:val="00A278D8"/>
    <w:rsid w:val="00A341F1"/>
    <w:rsid w:val="00A95664"/>
    <w:rsid w:val="00AC1B16"/>
    <w:rsid w:val="00AC622C"/>
    <w:rsid w:val="00AF1F68"/>
    <w:rsid w:val="00B748C2"/>
    <w:rsid w:val="00B852E3"/>
    <w:rsid w:val="00B86D20"/>
    <w:rsid w:val="00BB5B59"/>
    <w:rsid w:val="00BE27F5"/>
    <w:rsid w:val="00C77E2C"/>
    <w:rsid w:val="00CD2673"/>
    <w:rsid w:val="00DD46D6"/>
    <w:rsid w:val="00E409B4"/>
    <w:rsid w:val="00EA5442"/>
    <w:rsid w:val="00F23F9E"/>
    <w:rsid w:val="00FA4C8E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23AB"/>
  <w15:docId w15:val="{E46BCA2E-6616-49B5-90ED-69AFF86F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5462</Words>
  <Characters>31137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 Николай</cp:lastModifiedBy>
  <cp:revision>12</cp:revision>
  <cp:lastPrinted>2022-03-31T05:57:00Z</cp:lastPrinted>
  <dcterms:created xsi:type="dcterms:W3CDTF">2022-03-29T12:34:00Z</dcterms:created>
  <dcterms:modified xsi:type="dcterms:W3CDTF">2022-03-31T05:59:00Z</dcterms:modified>
</cp:coreProperties>
</file>