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Pr="00C11E57" w:rsidRDefault="007C06B4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452668">
        <w:rPr>
          <w:rFonts w:eastAsia="Calibri"/>
          <w:color w:val="000000" w:themeColor="text1"/>
          <w:sz w:val="28"/>
          <w:szCs w:val="28"/>
          <w:lang w:val="ru-RU"/>
        </w:rPr>
        <w:t>105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 w:rsidRPr="00C11E57">
        <w:rPr>
          <w:rFonts w:eastAsia="Calibri"/>
          <w:color w:val="000000" w:themeColor="text1"/>
          <w:sz w:val="28"/>
          <w:szCs w:val="28"/>
        </w:rPr>
        <w:t xml:space="preserve">                </w:t>
      </w:r>
      <w:r w:rsidRPr="00C11E57"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 w:rsidRPr="00C11E57">
        <w:rPr>
          <w:rFonts w:eastAsia="Calibri"/>
          <w:color w:val="000000" w:themeColor="text1"/>
          <w:sz w:val="28"/>
          <w:szCs w:val="28"/>
        </w:rPr>
        <w:t>от</w:t>
      </w:r>
      <w:r w:rsidR="00C11E57" w:rsidRPr="00C11E57">
        <w:rPr>
          <w:rFonts w:eastAsia="Calibri"/>
          <w:color w:val="000000" w:themeColor="text1"/>
          <w:sz w:val="28"/>
          <w:szCs w:val="28"/>
          <w:lang w:val="ru-RU"/>
        </w:rPr>
        <w:t xml:space="preserve"> 16</w:t>
      </w:r>
      <w:r w:rsidR="00C87557" w:rsidRPr="00C11E57">
        <w:rPr>
          <w:rFonts w:eastAsia="Calibri"/>
          <w:color w:val="000000" w:themeColor="text1"/>
          <w:sz w:val="28"/>
          <w:szCs w:val="28"/>
          <w:lang w:val="ru-RU"/>
        </w:rPr>
        <w:t>.0</w:t>
      </w:r>
      <w:r w:rsidR="00DD484C" w:rsidRPr="00C11E57">
        <w:rPr>
          <w:rFonts w:eastAsia="Calibri"/>
          <w:color w:val="000000" w:themeColor="text1"/>
          <w:sz w:val="28"/>
          <w:szCs w:val="28"/>
          <w:lang w:val="ru-RU"/>
        </w:rPr>
        <w:t>2</w:t>
      </w:r>
      <w:r w:rsidRPr="00C11E57">
        <w:rPr>
          <w:rFonts w:eastAsia="Calibri"/>
          <w:color w:val="000000" w:themeColor="text1"/>
          <w:sz w:val="28"/>
          <w:szCs w:val="28"/>
          <w:lang w:val="ru-RU"/>
        </w:rPr>
        <w:t>.</w:t>
      </w:r>
      <w:r w:rsidR="00C87557" w:rsidRPr="00C11E57">
        <w:rPr>
          <w:rFonts w:eastAsia="Calibri"/>
          <w:color w:val="000000" w:themeColor="text1"/>
          <w:sz w:val="28"/>
          <w:szCs w:val="28"/>
        </w:rPr>
        <w:t>201</w:t>
      </w:r>
      <w:r w:rsidR="00C87557" w:rsidRPr="00C11E57">
        <w:rPr>
          <w:rFonts w:eastAsia="Calibri"/>
          <w:color w:val="000000" w:themeColor="text1"/>
          <w:sz w:val="28"/>
          <w:szCs w:val="28"/>
          <w:lang w:val="ru-RU"/>
        </w:rPr>
        <w:t>8</w:t>
      </w:r>
      <w:r w:rsidRPr="00C11E57">
        <w:rPr>
          <w:rFonts w:eastAsia="Calibri"/>
          <w:color w:val="000000" w:themeColor="text1"/>
          <w:sz w:val="28"/>
          <w:szCs w:val="28"/>
        </w:rPr>
        <w:t xml:space="preserve"> г.</w:t>
      </w:r>
    </w:p>
    <w:p w:rsidR="00F84A07" w:rsidRDefault="00F84A07">
      <w:pPr>
        <w:rPr>
          <w:lang w:val="ru-RU"/>
        </w:rPr>
      </w:pPr>
    </w:p>
    <w:p w:rsidR="00497363" w:rsidRPr="006510A2" w:rsidRDefault="00497363" w:rsidP="004973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Большешурнякского</w:t>
      </w:r>
      <w:proofErr w:type="spellEnd"/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5</w:t>
      </w:r>
      <w:r w:rsidRPr="00893228"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17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>
        <w:rPr>
          <w:b/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2018</w:t>
      </w:r>
      <w:r w:rsidRPr="00893228">
        <w:rPr>
          <w:b/>
          <w:sz w:val="28"/>
          <w:szCs w:val="28"/>
          <w:lang w:val="ru-RU"/>
        </w:rPr>
        <w:t xml:space="preserve"> год и на плановый период </w:t>
      </w:r>
      <w:r>
        <w:rPr>
          <w:b/>
          <w:sz w:val="28"/>
          <w:szCs w:val="28"/>
          <w:lang w:val="ru-RU"/>
        </w:rPr>
        <w:t>2019</w:t>
      </w:r>
      <w:r w:rsidRPr="00893228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2020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</w:p>
    <w:p w:rsidR="00497363" w:rsidRPr="00893228" w:rsidRDefault="00497363" w:rsidP="004973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Большешурнякском</w:t>
      </w:r>
      <w:proofErr w:type="spellEnd"/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497363" w:rsidRPr="00893228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97363" w:rsidRPr="00893228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497363" w:rsidRPr="00893228" w:rsidRDefault="00497363" w:rsidP="00497363">
      <w:pPr>
        <w:jc w:val="center"/>
        <w:rPr>
          <w:b/>
          <w:sz w:val="28"/>
          <w:szCs w:val="28"/>
          <w:lang w:val="ru-RU"/>
        </w:rPr>
      </w:pPr>
    </w:p>
    <w:p w:rsidR="00497363" w:rsidRPr="00893228" w:rsidRDefault="00497363" w:rsidP="00497363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 xml:space="preserve">5 </w:t>
      </w:r>
      <w:r w:rsidRPr="00893228">
        <w:rPr>
          <w:sz w:val="28"/>
          <w:szCs w:val="28"/>
          <w:lang w:val="ru-RU"/>
        </w:rPr>
        <w:t xml:space="preserve">декабря </w:t>
      </w:r>
      <w:r>
        <w:rPr>
          <w:sz w:val="28"/>
          <w:szCs w:val="28"/>
          <w:lang w:val="ru-RU"/>
        </w:rPr>
        <w:t>2017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98</w:t>
      </w:r>
      <w:r w:rsidRPr="00893228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 xml:space="preserve">сельского поселения на </w:t>
      </w:r>
      <w:r>
        <w:rPr>
          <w:sz w:val="28"/>
          <w:szCs w:val="28"/>
          <w:lang w:val="ru-RU"/>
        </w:rPr>
        <w:t>2018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2019</w:t>
      </w:r>
      <w:r w:rsidRPr="00893228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2020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497363" w:rsidRPr="001959C5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97363" w:rsidRPr="00EF0087" w:rsidRDefault="00497363" w:rsidP="00497363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497363" w:rsidRPr="00E63564" w:rsidRDefault="00497363" w:rsidP="00497363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497363" w:rsidRPr="00EF0087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6"/>
          <w:b w:val="0"/>
          <w:sz w:val="28"/>
          <w:szCs w:val="28"/>
        </w:rPr>
      </w:pPr>
      <w:r w:rsidRPr="00EF0087">
        <w:rPr>
          <w:rStyle w:val="a6"/>
          <w:b w:val="0"/>
          <w:sz w:val="28"/>
          <w:szCs w:val="28"/>
        </w:rPr>
        <w:t xml:space="preserve">приложение 5 «Ведомственная структура расходов бюджета Поселения на </w:t>
      </w:r>
      <w:r>
        <w:rPr>
          <w:rStyle w:val="a6"/>
          <w:b w:val="0"/>
          <w:sz w:val="28"/>
          <w:szCs w:val="28"/>
        </w:rPr>
        <w:t>2018</w:t>
      </w:r>
      <w:r w:rsidRPr="00EF0087">
        <w:rPr>
          <w:rStyle w:val="a6"/>
          <w:b w:val="0"/>
          <w:sz w:val="28"/>
          <w:szCs w:val="28"/>
        </w:rPr>
        <w:t xml:space="preserve"> год» изложить в новой редакции;</w:t>
      </w:r>
    </w:p>
    <w:p w:rsidR="00497363" w:rsidRPr="00E63564" w:rsidRDefault="00497363" w:rsidP="00497363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497363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6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lastRenderedPageBreak/>
        <w:t>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497363" w:rsidRDefault="00497363" w:rsidP="00497363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497363" w:rsidRPr="00961BD8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F0087">
        <w:rPr>
          <w:rStyle w:val="a6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 w:val="28"/>
          <w:szCs w:val="28"/>
        </w:rPr>
        <w:t>2018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497363" w:rsidRDefault="00497363" w:rsidP="00497363">
      <w:pPr>
        <w:tabs>
          <w:tab w:val="num" w:pos="54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497363" w:rsidRPr="00BF362E" w:rsidRDefault="00497363" w:rsidP="00497363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6D1967">
        <w:rPr>
          <w:sz w:val="28"/>
          <w:szCs w:val="28"/>
          <w:lang w:val="ru-RU"/>
        </w:rPr>
        <w:t>дополнить</w:t>
      </w:r>
      <w:r>
        <w:rPr>
          <w:sz w:val="28"/>
          <w:szCs w:val="28"/>
          <w:lang w:val="ru-RU"/>
        </w:rPr>
        <w:t xml:space="preserve"> </w:t>
      </w:r>
      <w:r w:rsidRPr="001611E2">
        <w:rPr>
          <w:sz w:val="28"/>
          <w:szCs w:val="28"/>
          <w:u w:val="single"/>
          <w:lang w:val="ru-RU"/>
        </w:rPr>
        <w:t xml:space="preserve">статьей </w:t>
      </w:r>
      <w:r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497363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«Утвердить объемы межбюджетных трансфертов,</w:t>
      </w:r>
      <w:r w:rsidRPr="00DA10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передаваемых из бюджета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>
        <w:rPr>
          <w:sz w:val="28"/>
          <w:szCs w:val="28"/>
          <w:lang w:val="ru-RU"/>
        </w:rPr>
        <w:t xml:space="preserve"> сельского п</w:t>
      </w:r>
      <w:r w:rsidRPr="008132B6">
        <w:rPr>
          <w:sz w:val="28"/>
          <w:szCs w:val="28"/>
        </w:rPr>
        <w:t xml:space="preserve">оселения </w:t>
      </w:r>
      <w:r>
        <w:rPr>
          <w:sz w:val="28"/>
          <w:szCs w:val="28"/>
          <w:lang w:val="ru-RU"/>
        </w:rPr>
        <w:t xml:space="preserve">Елабужского </w:t>
      </w:r>
      <w:r w:rsidRPr="00DA1042">
        <w:rPr>
          <w:sz w:val="28"/>
          <w:szCs w:val="28"/>
          <w:lang w:val="ru-RU"/>
        </w:rPr>
        <w:t>муниципаль</w:t>
      </w:r>
      <w:r>
        <w:rPr>
          <w:sz w:val="28"/>
          <w:szCs w:val="28"/>
          <w:lang w:val="ru-RU"/>
        </w:rPr>
        <w:t xml:space="preserve">ного района Республики Татарстан в бюджет Елабужского </w:t>
      </w:r>
      <w:r w:rsidRPr="00DA1042">
        <w:rPr>
          <w:sz w:val="28"/>
          <w:szCs w:val="28"/>
          <w:lang w:val="ru-RU"/>
        </w:rPr>
        <w:t>муниципаль</w:t>
      </w:r>
      <w:r>
        <w:rPr>
          <w:sz w:val="28"/>
          <w:szCs w:val="28"/>
          <w:lang w:val="ru-RU"/>
        </w:rPr>
        <w:t xml:space="preserve">ного района Республики Татарстан  </w:t>
      </w:r>
      <w:r w:rsidRPr="00B64F2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2018</w:t>
      </w:r>
      <w:r w:rsidRPr="00B64F2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19</w:t>
      </w:r>
      <w:r w:rsidRPr="00BD1130">
        <w:rPr>
          <w:sz w:val="28"/>
          <w:szCs w:val="28"/>
          <w:lang w:val="ru-RU"/>
        </w:rPr>
        <w:t xml:space="preserve">,0 </w:t>
      </w:r>
      <w:r w:rsidRPr="00B64F2F">
        <w:rPr>
          <w:sz w:val="28"/>
          <w:szCs w:val="28"/>
          <w:lang w:val="ru-RU"/>
        </w:rPr>
        <w:t xml:space="preserve">тыс. </w:t>
      </w:r>
      <w:r w:rsidRPr="00BD1130">
        <w:rPr>
          <w:sz w:val="28"/>
          <w:szCs w:val="28"/>
          <w:lang w:val="ru-RU"/>
        </w:rPr>
        <w:t>р</w:t>
      </w:r>
      <w:r w:rsidRPr="00B64F2F">
        <w:rPr>
          <w:sz w:val="28"/>
          <w:szCs w:val="28"/>
          <w:lang w:val="ru-RU"/>
        </w:rPr>
        <w:t>ублей</w:t>
      </w:r>
      <w:r w:rsidRPr="00BD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 распределением</w:t>
      </w:r>
      <w:r w:rsidRPr="00B64F2F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8</w:t>
      </w:r>
      <w:r w:rsidRPr="00B64F2F">
        <w:rPr>
          <w:sz w:val="28"/>
          <w:szCs w:val="28"/>
          <w:lang w:val="ru-RU"/>
        </w:rPr>
        <w:t xml:space="preserve"> к настоящему Решению</w:t>
      </w:r>
      <w:r w:rsidRPr="00BD113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497363" w:rsidRDefault="00497363" w:rsidP="00497363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2216A">
        <w:rPr>
          <w:sz w:val="28"/>
          <w:szCs w:val="28"/>
          <w:lang w:val="ru-RU"/>
        </w:rPr>
        <w:t xml:space="preserve">дополнить приложением 8 «Межбюджетные трансферты, передаваемые из бюджета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52216A">
        <w:rPr>
          <w:sz w:val="28"/>
          <w:szCs w:val="28"/>
          <w:lang w:val="ru-RU"/>
        </w:rPr>
        <w:t xml:space="preserve"> сельского поселения Елабужского муниципального района Республики Татарстан на </w:t>
      </w:r>
      <w:r>
        <w:rPr>
          <w:sz w:val="28"/>
          <w:szCs w:val="28"/>
          <w:lang w:val="ru-RU"/>
        </w:rPr>
        <w:t>2018</w:t>
      </w:r>
      <w:r w:rsidRPr="0052216A">
        <w:rPr>
          <w:sz w:val="28"/>
          <w:szCs w:val="28"/>
          <w:lang w:val="ru-RU"/>
        </w:rPr>
        <w:t xml:space="preserve"> год»;</w:t>
      </w:r>
    </w:p>
    <w:p w:rsidR="00497363" w:rsidRPr="00407DDF" w:rsidRDefault="00497363" w:rsidP="00497363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97363" w:rsidRPr="00B779E3" w:rsidRDefault="00497363" w:rsidP="00497363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B779E3">
        <w:rPr>
          <w:sz w:val="28"/>
          <w:szCs w:val="28"/>
          <w:lang w:val="ru-RU"/>
        </w:rPr>
        <w:t>статьи</w:t>
      </w:r>
      <w:r w:rsidRPr="0087582E">
        <w:rPr>
          <w:sz w:val="28"/>
          <w:szCs w:val="28"/>
          <w:lang w:val="ru-RU"/>
        </w:rPr>
        <w:t xml:space="preserve"> </w:t>
      </w:r>
      <w:r w:rsidRPr="00B779E3">
        <w:rPr>
          <w:sz w:val="28"/>
          <w:szCs w:val="28"/>
          <w:u w:val="single"/>
          <w:lang w:val="ru-RU"/>
        </w:rPr>
        <w:t>9 – 12</w:t>
      </w:r>
      <w:r w:rsidRPr="00B779E3">
        <w:rPr>
          <w:sz w:val="28"/>
          <w:szCs w:val="28"/>
          <w:lang w:val="ru-RU"/>
        </w:rPr>
        <w:t xml:space="preserve"> считать статьями 1</w:t>
      </w:r>
      <w:r>
        <w:rPr>
          <w:sz w:val="28"/>
          <w:szCs w:val="28"/>
          <w:lang w:val="ru-RU"/>
        </w:rPr>
        <w:t>0</w:t>
      </w:r>
      <w:r w:rsidRPr="00B779E3">
        <w:rPr>
          <w:sz w:val="28"/>
          <w:szCs w:val="28"/>
          <w:lang w:val="ru-RU"/>
        </w:rPr>
        <w:t xml:space="preserve"> – 1</w:t>
      </w:r>
      <w:r>
        <w:rPr>
          <w:sz w:val="28"/>
          <w:szCs w:val="28"/>
          <w:lang w:val="ru-RU"/>
        </w:rPr>
        <w:t>3</w:t>
      </w:r>
      <w:r w:rsidRPr="00B779E3">
        <w:rPr>
          <w:sz w:val="28"/>
          <w:szCs w:val="28"/>
          <w:lang w:val="ru-RU"/>
        </w:rPr>
        <w:t>.</w:t>
      </w:r>
    </w:p>
    <w:p w:rsidR="00497363" w:rsidRPr="009F3210" w:rsidRDefault="00497363" w:rsidP="00497363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497363" w:rsidRPr="001E1162" w:rsidRDefault="00497363" w:rsidP="00497363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497363" w:rsidRPr="004C2D35" w:rsidRDefault="00497363" w:rsidP="00497363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497363" w:rsidRPr="008D658D" w:rsidRDefault="00497363" w:rsidP="00497363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И. Мельников</w:t>
      </w:r>
    </w:p>
    <w:p w:rsidR="00D71271" w:rsidRDefault="00D71271" w:rsidP="00D71271">
      <w:pPr>
        <w:rPr>
          <w:b/>
          <w:sz w:val="28"/>
          <w:szCs w:val="28"/>
          <w:lang w:val="ru-RU"/>
        </w:rPr>
      </w:pPr>
    </w:p>
    <w:p w:rsidR="00F63017" w:rsidRDefault="00F63017" w:rsidP="00D71271">
      <w:pPr>
        <w:rPr>
          <w:b/>
          <w:sz w:val="28"/>
          <w:szCs w:val="28"/>
          <w:lang w:val="ru-RU"/>
        </w:rPr>
      </w:pPr>
    </w:p>
    <w:p w:rsidR="00F63017" w:rsidRDefault="00F63017" w:rsidP="00D71271">
      <w:pPr>
        <w:rPr>
          <w:b/>
          <w:sz w:val="28"/>
          <w:szCs w:val="28"/>
          <w:lang w:val="ru-RU"/>
        </w:rPr>
      </w:pPr>
    </w:p>
    <w:p w:rsidR="00F63017" w:rsidRDefault="00F63017" w:rsidP="00D71271">
      <w:pPr>
        <w:rPr>
          <w:b/>
          <w:sz w:val="28"/>
          <w:szCs w:val="28"/>
          <w:lang w:val="ru-RU"/>
        </w:rPr>
      </w:pPr>
    </w:p>
    <w:p w:rsidR="00F63017" w:rsidRDefault="00F63017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1"/>
        <w:gridCol w:w="401"/>
        <w:gridCol w:w="88"/>
        <w:gridCol w:w="451"/>
        <w:gridCol w:w="145"/>
        <w:gridCol w:w="144"/>
        <w:gridCol w:w="316"/>
        <w:gridCol w:w="534"/>
        <w:gridCol w:w="16"/>
        <w:gridCol w:w="382"/>
        <w:gridCol w:w="546"/>
        <w:gridCol w:w="332"/>
        <w:gridCol w:w="93"/>
        <w:gridCol w:w="332"/>
        <w:gridCol w:w="215"/>
        <w:gridCol w:w="210"/>
        <w:gridCol w:w="255"/>
        <w:gridCol w:w="274"/>
        <w:gridCol w:w="605"/>
        <w:gridCol w:w="113"/>
        <w:gridCol w:w="279"/>
        <w:gridCol w:w="713"/>
        <w:gridCol w:w="65"/>
      </w:tblGrid>
      <w:tr w:rsidR="008A08F1" w:rsidRPr="00452668" w:rsidTr="008E2A0B">
        <w:trPr>
          <w:gridAfter w:val="1"/>
          <w:wAfter w:w="65" w:type="dxa"/>
          <w:trHeight w:val="28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Default="008A08F1" w:rsidP="003B194B">
            <w:pPr>
              <w:rPr>
                <w:lang w:val="ru-RU"/>
              </w:rPr>
            </w:pPr>
          </w:p>
          <w:p w:rsidR="008A08F1" w:rsidRDefault="008A08F1" w:rsidP="003B194B">
            <w:pPr>
              <w:rPr>
                <w:lang w:val="ru-RU"/>
              </w:rPr>
            </w:pPr>
          </w:p>
          <w:p w:rsidR="008A08F1" w:rsidRDefault="008A08F1" w:rsidP="003B194B">
            <w:pPr>
              <w:rPr>
                <w:lang w:val="ru-RU"/>
              </w:rPr>
            </w:pPr>
          </w:p>
          <w:p w:rsidR="008A08F1" w:rsidRDefault="008A08F1" w:rsidP="003B194B">
            <w:pPr>
              <w:rPr>
                <w:lang w:val="ru-RU"/>
              </w:rPr>
            </w:pPr>
          </w:p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lastRenderedPageBreak/>
              <w:t>Приложение 5</w:t>
            </w:r>
          </w:p>
        </w:tc>
      </w:tr>
      <w:tr w:rsidR="008A08F1" w:rsidRPr="00452668" w:rsidTr="008E2A0B">
        <w:trPr>
          <w:gridAfter w:val="1"/>
          <w:wAfter w:w="65" w:type="dxa"/>
          <w:trHeight w:val="27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 xml:space="preserve">к решению Совета 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proofErr w:type="spellStart"/>
            <w:r w:rsidRPr="00452668">
              <w:rPr>
                <w:lang w:val="ru-RU"/>
              </w:rPr>
              <w:t>Большешурнякского</w:t>
            </w:r>
            <w:proofErr w:type="spellEnd"/>
            <w:r w:rsidRPr="00452668">
              <w:rPr>
                <w:lang w:val="ru-RU"/>
              </w:rPr>
              <w:t xml:space="preserve"> сельского поселения</w:t>
            </w:r>
          </w:p>
        </w:tc>
      </w:tr>
      <w:tr w:rsidR="008A08F1" w:rsidRPr="00452668" w:rsidTr="008E2A0B">
        <w:trPr>
          <w:gridAfter w:val="1"/>
          <w:wAfter w:w="65" w:type="dxa"/>
          <w:trHeight w:val="30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C11E57" w:rsidP="003B194B">
            <w:pPr>
              <w:rPr>
                <w:lang w:val="ru-RU"/>
              </w:rPr>
            </w:pPr>
            <w:r>
              <w:rPr>
                <w:lang w:val="ru-RU"/>
              </w:rPr>
              <w:t>от 16.02.2018г. № 105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 xml:space="preserve">                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Таблица 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lang w:val="ru-RU"/>
              </w:rPr>
            </w:pPr>
          </w:p>
        </w:tc>
      </w:tr>
      <w:tr w:rsidR="008A08F1" w:rsidRPr="00452668" w:rsidTr="008E2A0B">
        <w:trPr>
          <w:gridAfter w:val="1"/>
          <w:wAfter w:w="65" w:type="dxa"/>
          <w:trHeight w:val="330"/>
        </w:trPr>
        <w:tc>
          <w:tcPr>
            <w:tcW w:w="9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52668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8A08F1" w:rsidRPr="00452668" w:rsidTr="008E2A0B">
        <w:trPr>
          <w:gridAfter w:val="1"/>
          <w:wAfter w:w="65" w:type="dxa"/>
          <w:trHeight w:val="330"/>
        </w:trPr>
        <w:tc>
          <w:tcPr>
            <w:tcW w:w="9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52668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452668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452668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8A08F1" w:rsidRPr="00452668" w:rsidTr="008E2A0B">
        <w:trPr>
          <w:gridAfter w:val="1"/>
          <w:wAfter w:w="65" w:type="dxa"/>
          <w:trHeight w:val="330"/>
        </w:trPr>
        <w:tc>
          <w:tcPr>
            <w:tcW w:w="9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52668">
              <w:rPr>
                <w:b/>
                <w:bCs/>
                <w:sz w:val="26"/>
                <w:szCs w:val="26"/>
                <w:lang w:val="ru-RU"/>
              </w:rPr>
              <w:t>на 2018 год</w:t>
            </w:r>
          </w:p>
        </w:tc>
      </w:tr>
      <w:tr w:rsidR="008A08F1" w:rsidRPr="00452668" w:rsidTr="008E2A0B">
        <w:trPr>
          <w:gridAfter w:val="1"/>
          <w:wAfter w:w="65" w:type="dxa"/>
          <w:trHeight w:val="33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8F1" w:rsidRPr="00452668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</w:tr>
      <w:tr w:rsidR="008A08F1" w:rsidRPr="00452668" w:rsidTr="008E2A0B">
        <w:trPr>
          <w:gridAfter w:val="1"/>
          <w:wAfter w:w="65" w:type="dxa"/>
          <w:trHeight w:val="330"/>
        </w:trPr>
        <w:tc>
          <w:tcPr>
            <w:tcW w:w="76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6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52668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5266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5266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68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ЦСР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ВР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Сумма</w:t>
            </w:r>
          </w:p>
        </w:tc>
      </w:tr>
      <w:tr w:rsidR="008A08F1" w:rsidRPr="00452668" w:rsidTr="008E2A0B">
        <w:trPr>
          <w:gridAfter w:val="1"/>
          <w:wAfter w:w="65" w:type="dxa"/>
          <w:trHeight w:val="645"/>
        </w:trPr>
        <w:tc>
          <w:tcPr>
            <w:tcW w:w="3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168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452668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45266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52668">
              <w:rPr>
                <w:b/>
                <w:bCs/>
                <w:lang w:val="ru-RU"/>
              </w:rPr>
              <w:t>селького</w:t>
            </w:r>
            <w:proofErr w:type="spellEnd"/>
            <w:r w:rsidRPr="00452668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6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849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408,3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408,3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408,3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408,3</w:t>
            </w:r>
          </w:p>
        </w:tc>
      </w:tr>
      <w:tr w:rsidR="008A08F1" w:rsidRPr="00452668" w:rsidTr="008E2A0B">
        <w:trPr>
          <w:gridAfter w:val="1"/>
          <w:wAfter w:w="65" w:type="dxa"/>
          <w:trHeight w:val="108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408,3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color w:val="000000"/>
                <w:lang w:val="ru-RU"/>
              </w:rPr>
            </w:pPr>
            <w:r w:rsidRPr="0045266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408,3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408,3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99 0 00 0203 0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408,3</w:t>
            </w:r>
          </w:p>
        </w:tc>
      </w:tr>
      <w:tr w:rsidR="008A08F1" w:rsidRPr="00452668" w:rsidTr="008E2A0B">
        <w:trPr>
          <w:gridAfter w:val="1"/>
          <w:wAfter w:w="65" w:type="dxa"/>
          <w:trHeight w:val="163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52668">
              <w:rPr>
                <w:lang w:val="ru-RU"/>
              </w:rPr>
              <w:t>обес</w:t>
            </w:r>
            <w:proofErr w:type="spellEnd"/>
            <w:r w:rsidRPr="00452668">
              <w:rPr>
                <w:lang w:val="ru-RU"/>
              </w:rPr>
              <w:t>-печения</w:t>
            </w:r>
            <w:proofErr w:type="gramEnd"/>
            <w:r w:rsidRPr="00452668">
              <w:rPr>
                <w:lang w:val="ru-RU"/>
              </w:rPr>
              <w:t xml:space="preserve"> выполнения функций </w:t>
            </w:r>
            <w:proofErr w:type="spellStart"/>
            <w:r w:rsidRPr="00452668">
              <w:rPr>
                <w:lang w:val="ru-RU"/>
              </w:rPr>
              <w:t>государствен-ными</w:t>
            </w:r>
            <w:proofErr w:type="spellEnd"/>
            <w:r w:rsidRPr="0045266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52668">
              <w:rPr>
                <w:lang w:val="ru-RU"/>
              </w:rPr>
              <w:t>государ-ственными</w:t>
            </w:r>
            <w:proofErr w:type="spellEnd"/>
            <w:r w:rsidRPr="0045266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99 0 00 0203 0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408,3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452668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45266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52668">
              <w:rPr>
                <w:b/>
                <w:bCs/>
                <w:lang w:val="ru-RU"/>
              </w:rPr>
              <w:t>селького</w:t>
            </w:r>
            <w:proofErr w:type="spellEnd"/>
            <w:r w:rsidRPr="00452668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52668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1 345,9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1 345,9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775,7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757,8</w:t>
            </w:r>
          </w:p>
        </w:tc>
      </w:tr>
      <w:tr w:rsidR="008A08F1" w:rsidRPr="00452668" w:rsidTr="008E2A0B">
        <w:trPr>
          <w:gridAfter w:val="1"/>
          <w:wAfter w:w="65" w:type="dxa"/>
          <w:trHeight w:val="169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560,6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520,3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color w:val="000000"/>
                <w:lang w:val="ru-RU"/>
              </w:rPr>
            </w:pPr>
            <w:r w:rsidRPr="0045266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560,6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520,3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Центральный аппарат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99 0 00 0204 0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520,3</w:t>
            </w:r>
          </w:p>
        </w:tc>
      </w:tr>
      <w:tr w:rsidR="008A08F1" w:rsidRPr="00452668" w:rsidTr="008E2A0B">
        <w:trPr>
          <w:gridAfter w:val="1"/>
          <w:wAfter w:w="65" w:type="dxa"/>
          <w:trHeight w:val="165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52668">
              <w:rPr>
                <w:lang w:val="ru-RU"/>
              </w:rPr>
              <w:t>обес</w:t>
            </w:r>
            <w:proofErr w:type="spellEnd"/>
            <w:r w:rsidRPr="00452668">
              <w:rPr>
                <w:lang w:val="ru-RU"/>
              </w:rPr>
              <w:t>-печения</w:t>
            </w:r>
            <w:proofErr w:type="gramEnd"/>
            <w:r w:rsidRPr="00452668">
              <w:rPr>
                <w:lang w:val="ru-RU"/>
              </w:rPr>
              <w:t xml:space="preserve"> выполнения функций </w:t>
            </w:r>
            <w:proofErr w:type="spellStart"/>
            <w:r w:rsidRPr="00452668">
              <w:rPr>
                <w:lang w:val="ru-RU"/>
              </w:rPr>
              <w:t>государствен-ными</w:t>
            </w:r>
            <w:proofErr w:type="spellEnd"/>
            <w:r w:rsidRPr="0045266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52668">
              <w:rPr>
                <w:lang w:val="ru-RU"/>
              </w:rPr>
              <w:t>государ-ственными</w:t>
            </w:r>
            <w:proofErr w:type="spellEnd"/>
            <w:r w:rsidRPr="0045266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99 0 00 0204 0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229,6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99 0 00 0204 0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279,7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Иные бюджетные ассигнования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99 0 00 0204 0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11,0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215,1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237,5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color w:val="000000"/>
                <w:lang w:val="ru-RU"/>
              </w:rPr>
            </w:pPr>
            <w:r w:rsidRPr="0045266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215,1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237,5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99 0 00 0295 0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210,5</w:t>
            </w:r>
          </w:p>
        </w:tc>
      </w:tr>
      <w:tr w:rsidR="008A08F1" w:rsidRPr="00452668" w:rsidTr="008E2A0B">
        <w:trPr>
          <w:gridAfter w:val="1"/>
          <w:wAfter w:w="65" w:type="dxa"/>
          <w:trHeight w:val="492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Иные бюджетные ассигнования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99 0 00 0295 0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210,5</w:t>
            </w:r>
          </w:p>
        </w:tc>
      </w:tr>
      <w:tr w:rsidR="008A08F1" w:rsidRPr="00452668" w:rsidTr="008E2A0B">
        <w:trPr>
          <w:gridAfter w:val="1"/>
          <w:wAfter w:w="65" w:type="dxa"/>
          <w:trHeight w:val="1643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99 0 00 2560 0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19,0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Межбюджетные трансферты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99 0 00 2560 0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19,0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99 0 00 5930 0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jc w:val="center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3,0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99 0 00 5930 0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3,0</w:t>
            </w:r>
          </w:p>
        </w:tc>
      </w:tr>
      <w:tr w:rsidR="008A08F1" w:rsidRPr="00452668" w:rsidTr="008E2A0B">
        <w:trPr>
          <w:gridAfter w:val="1"/>
          <w:wAfter w:w="65" w:type="dxa"/>
          <w:trHeight w:val="46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99 0 00 9707 1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5,0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99 0 00 9707 1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5,0</w:t>
            </w:r>
          </w:p>
        </w:tc>
      </w:tr>
      <w:tr w:rsidR="008A08F1" w:rsidRPr="00452668" w:rsidTr="008E2A0B">
        <w:trPr>
          <w:gridAfter w:val="1"/>
          <w:wAfter w:w="65" w:type="dxa"/>
          <w:trHeight w:val="51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82,2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82,2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color w:val="000000"/>
                <w:lang w:val="ru-RU"/>
              </w:rPr>
            </w:pPr>
            <w:r w:rsidRPr="0045266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82,2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52668">
              <w:rPr>
                <w:lang w:val="ru-RU"/>
              </w:rPr>
              <w:t>военнные</w:t>
            </w:r>
            <w:proofErr w:type="spellEnd"/>
            <w:r w:rsidRPr="00452668">
              <w:rPr>
                <w:lang w:val="ru-RU"/>
              </w:rPr>
              <w:t xml:space="preserve"> комиссариаты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99 0 00 5118 0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82,2</w:t>
            </w:r>
          </w:p>
        </w:tc>
      </w:tr>
      <w:tr w:rsidR="008A08F1" w:rsidRPr="00452668" w:rsidTr="008E2A0B">
        <w:trPr>
          <w:gridAfter w:val="1"/>
          <w:wAfter w:w="65" w:type="dxa"/>
          <w:trHeight w:val="162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52668">
              <w:rPr>
                <w:lang w:val="ru-RU"/>
              </w:rPr>
              <w:t>обес</w:t>
            </w:r>
            <w:proofErr w:type="spellEnd"/>
            <w:r w:rsidRPr="00452668">
              <w:rPr>
                <w:lang w:val="ru-RU"/>
              </w:rPr>
              <w:t>-печения</w:t>
            </w:r>
            <w:proofErr w:type="gramEnd"/>
            <w:r w:rsidRPr="00452668">
              <w:rPr>
                <w:lang w:val="ru-RU"/>
              </w:rPr>
              <w:t xml:space="preserve"> выполнения функций </w:t>
            </w:r>
            <w:proofErr w:type="spellStart"/>
            <w:r w:rsidRPr="00452668">
              <w:rPr>
                <w:lang w:val="ru-RU"/>
              </w:rPr>
              <w:t>государствен-ными</w:t>
            </w:r>
            <w:proofErr w:type="spellEnd"/>
            <w:r w:rsidRPr="0045266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52668">
              <w:rPr>
                <w:lang w:val="ru-RU"/>
              </w:rPr>
              <w:t>государ-ственными</w:t>
            </w:r>
            <w:proofErr w:type="spellEnd"/>
            <w:r w:rsidRPr="0045266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99 0 00 5118 0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64,4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99 0 00 5118 0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17,8</w:t>
            </w:r>
          </w:p>
        </w:tc>
      </w:tr>
      <w:tr w:rsidR="008A08F1" w:rsidRPr="00452668" w:rsidTr="008E2A0B">
        <w:trPr>
          <w:gridAfter w:val="1"/>
          <w:wAfter w:w="65" w:type="dxa"/>
          <w:trHeight w:val="49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195,9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155,6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color w:val="000000"/>
                <w:lang w:val="ru-RU"/>
              </w:rPr>
            </w:pPr>
            <w:r w:rsidRPr="0045266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155,6</w:t>
            </w:r>
          </w:p>
        </w:tc>
      </w:tr>
      <w:tr w:rsidR="008A08F1" w:rsidRPr="00452668" w:rsidTr="008E2A0B">
        <w:trPr>
          <w:gridAfter w:val="1"/>
          <w:wAfter w:w="65" w:type="dxa"/>
          <w:trHeight w:val="130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99 0 00 7802 0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155,6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99 0 00 7802 0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155,6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40,3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12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40,3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99 0 00 0344 0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40,3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52668">
              <w:rPr>
                <w:lang w:val="ru-RU"/>
              </w:rPr>
              <w:t>государст</w:t>
            </w:r>
            <w:proofErr w:type="spellEnd"/>
            <w:r w:rsidRPr="00452668">
              <w:rPr>
                <w:lang w:val="ru-RU"/>
              </w:rPr>
              <w:t>-венных</w:t>
            </w:r>
            <w:proofErr w:type="gramEnd"/>
            <w:r w:rsidRPr="00452668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99 0 00 0344 0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40,3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329,0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310,0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329,0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52668">
              <w:rPr>
                <w:b/>
                <w:bCs/>
                <w:i/>
                <w:iCs/>
                <w:lang w:val="ru-RU"/>
              </w:rPr>
              <w:t>310,0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Б</w:t>
            </w:r>
            <w:proofErr w:type="gramStart"/>
            <w:r w:rsidRPr="00452668">
              <w:rPr>
                <w:i/>
                <w:iCs/>
                <w:lang w:val="ru-RU"/>
              </w:rPr>
              <w:t>1</w:t>
            </w:r>
            <w:proofErr w:type="gramEnd"/>
            <w:r w:rsidRPr="00452668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19,8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Содержание кладбищ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Б</w:t>
            </w:r>
            <w:proofErr w:type="gramStart"/>
            <w:r w:rsidRPr="00452668">
              <w:rPr>
                <w:lang w:val="ru-RU"/>
              </w:rPr>
              <w:t>1</w:t>
            </w:r>
            <w:proofErr w:type="gramEnd"/>
            <w:r w:rsidRPr="00452668">
              <w:rPr>
                <w:lang w:val="ru-RU"/>
              </w:rPr>
              <w:t xml:space="preserve"> 0 00 7804 0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19,8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Б</w:t>
            </w:r>
            <w:proofErr w:type="gramStart"/>
            <w:r w:rsidRPr="00452668">
              <w:rPr>
                <w:lang w:val="ru-RU"/>
              </w:rPr>
              <w:t>1</w:t>
            </w:r>
            <w:proofErr w:type="gramEnd"/>
            <w:r w:rsidRPr="00452668">
              <w:rPr>
                <w:lang w:val="ru-RU"/>
              </w:rPr>
              <w:t xml:space="preserve"> 0 00 7804 0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19,8</w:t>
            </w:r>
          </w:p>
        </w:tc>
      </w:tr>
      <w:tr w:rsidR="008A08F1" w:rsidRPr="00452668" w:rsidTr="008E2A0B">
        <w:trPr>
          <w:gridAfter w:val="1"/>
          <w:wAfter w:w="65" w:type="dxa"/>
          <w:trHeight w:val="63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color w:val="000000"/>
                <w:lang w:val="ru-RU"/>
              </w:rPr>
            </w:pPr>
            <w:r w:rsidRPr="0045266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309,2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52668">
              <w:rPr>
                <w:i/>
                <w:iCs/>
                <w:lang w:val="ru-RU"/>
              </w:rPr>
              <w:t>290,2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Уличное освещение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99 0 00 7801 0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246,4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99 0 00 7801 0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246,4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Озеленение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99 0 00 7803 0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3,3</w:t>
            </w:r>
          </w:p>
        </w:tc>
      </w:tr>
      <w:tr w:rsidR="008A08F1" w:rsidRPr="00452668" w:rsidTr="008E2A0B">
        <w:trPr>
          <w:gridAfter w:val="1"/>
          <w:wAfter w:w="65" w:type="dxa"/>
          <w:trHeight w:val="1260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99 0 00 7803 0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3,3</w:t>
            </w:r>
          </w:p>
        </w:tc>
      </w:tr>
      <w:tr w:rsidR="008A08F1" w:rsidRPr="00452668" w:rsidTr="008E2A0B">
        <w:trPr>
          <w:gridAfter w:val="1"/>
          <w:wAfter w:w="65" w:type="dxa"/>
          <w:trHeight w:val="94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40,5</w:t>
            </w:r>
          </w:p>
        </w:tc>
      </w:tr>
      <w:tr w:rsidR="008A08F1" w:rsidRPr="00452668" w:rsidTr="008E2A0B">
        <w:trPr>
          <w:gridAfter w:val="1"/>
          <w:wAfter w:w="65" w:type="dxa"/>
          <w:trHeight w:val="127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863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  <w:r w:rsidRPr="00452668">
              <w:rPr>
                <w:lang w:val="ru-RU"/>
              </w:rPr>
              <w:t>99 0 00 7805 0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lang w:val="ru-RU"/>
              </w:rPr>
            </w:pPr>
            <w:r w:rsidRPr="00452668">
              <w:rPr>
                <w:lang w:val="ru-RU"/>
              </w:rPr>
              <w:t>40,5</w:t>
            </w:r>
          </w:p>
        </w:tc>
      </w:tr>
      <w:tr w:rsidR="008A08F1" w:rsidRPr="00452668" w:rsidTr="008E2A0B">
        <w:trPr>
          <w:gridAfter w:val="1"/>
          <w:wAfter w:w="65" w:type="dxa"/>
          <w:trHeight w:val="450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1 754,2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52668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52668">
              <w:rPr>
                <w:b/>
                <w:bCs/>
                <w:lang w:val="ru-RU"/>
              </w:rPr>
              <w:t>1 754,2</w:t>
            </w:r>
          </w:p>
        </w:tc>
      </w:tr>
      <w:tr w:rsidR="008A08F1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52668" w:rsidRDefault="008A08F1" w:rsidP="003B194B">
            <w:pPr>
              <w:rPr>
                <w:lang w:val="ru-RU"/>
              </w:rPr>
            </w:pPr>
          </w:p>
        </w:tc>
      </w:tr>
      <w:tr w:rsidR="008E2A0B" w:rsidRPr="00452668" w:rsidTr="008E2A0B">
        <w:trPr>
          <w:gridAfter w:val="1"/>
          <w:wAfter w:w="65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Default="008E2A0B" w:rsidP="003B194B">
            <w:pPr>
              <w:rPr>
                <w:lang w:val="ru-RU"/>
              </w:rPr>
            </w:pPr>
          </w:p>
          <w:p w:rsidR="008E2A0B" w:rsidRDefault="008E2A0B" w:rsidP="003B194B">
            <w:pPr>
              <w:rPr>
                <w:lang w:val="ru-RU"/>
              </w:rPr>
            </w:pPr>
          </w:p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A0B" w:rsidRPr="00452668" w:rsidRDefault="008E2A0B" w:rsidP="003B194B">
            <w:pPr>
              <w:rPr>
                <w:lang w:val="ru-RU"/>
              </w:rPr>
            </w:pPr>
          </w:p>
        </w:tc>
      </w:tr>
      <w:tr w:rsidR="008A08F1" w:rsidRPr="00497363" w:rsidTr="008E2A0B">
        <w:trPr>
          <w:trHeight w:val="28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bookmarkStart w:id="0" w:name="RANGE!A1:G69"/>
            <w:bookmarkEnd w:id="0"/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0B" w:rsidRDefault="008E2A0B" w:rsidP="003B194B">
            <w:pPr>
              <w:rPr>
                <w:lang w:val="ru-RU"/>
              </w:rPr>
            </w:pPr>
          </w:p>
          <w:p w:rsidR="008E2A0B" w:rsidRPr="00497363" w:rsidRDefault="008E2A0B" w:rsidP="003B194B">
            <w:pPr>
              <w:rPr>
                <w:lang w:val="ru-RU"/>
              </w:rPr>
            </w:pPr>
          </w:p>
        </w:tc>
        <w:tc>
          <w:tcPr>
            <w:tcW w:w="2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Приложение 6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</w:tr>
      <w:tr w:rsidR="008A08F1" w:rsidRPr="00497363" w:rsidTr="008E2A0B">
        <w:trPr>
          <w:trHeight w:val="27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к решению Совета 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proofErr w:type="spellStart"/>
            <w:r w:rsidRPr="00497363">
              <w:rPr>
                <w:lang w:val="ru-RU"/>
              </w:rPr>
              <w:t>Большешурнякского</w:t>
            </w:r>
            <w:proofErr w:type="spellEnd"/>
            <w:r w:rsidRPr="00497363">
              <w:rPr>
                <w:lang w:val="ru-RU"/>
              </w:rPr>
              <w:t xml:space="preserve"> сельского поселения</w:t>
            </w:r>
          </w:p>
        </w:tc>
      </w:tr>
      <w:tr w:rsidR="008A08F1" w:rsidRPr="00497363" w:rsidTr="008E2A0B">
        <w:trPr>
          <w:trHeight w:val="30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C11E57" w:rsidP="003B194B">
            <w:pPr>
              <w:rPr>
                <w:lang w:val="ru-RU"/>
              </w:rPr>
            </w:pPr>
            <w:r>
              <w:rPr>
                <w:lang w:val="ru-RU"/>
              </w:rPr>
              <w:t>от 16.02.2018г. № 105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 xml:space="preserve">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Таблица 1</w:t>
            </w:r>
          </w:p>
        </w:tc>
      </w:tr>
      <w:tr w:rsidR="008A08F1" w:rsidRPr="00497363" w:rsidTr="008E2A0B">
        <w:trPr>
          <w:trHeight w:val="330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8A08F1" w:rsidRPr="00497363" w:rsidTr="008E2A0B">
        <w:trPr>
          <w:trHeight w:val="330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497363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8A08F1" w:rsidRPr="00497363" w:rsidTr="008E2A0B">
        <w:trPr>
          <w:trHeight w:val="330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8A08F1" w:rsidRPr="00497363" w:rsidTr="008E2A0B">
        <w:trPr>
          <w:trHeight w:val="330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8A08F1" w:rsidRPr="00497363" w:rsidTr="008E2A0B">
        <w:trPr>
          <w:trHeight w:val="330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2018 год </w:t>
            </w:r>
          </w:p>
        </w:tc>
      </w:tr>
      <w:tr w:rsidR="008A08F1" w:rsidRPr="00497363" w:rsidTr="008E2A0B">
        <w:trPr>
          <w:trHeight w:val="33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</w:tr>
      <w:tr w:rsidR="008A08F1" w:rsidRPr="00497363" w:rsidTr="008E2A0B">
        <w:trPr>
          <w:trHeight w:val="330"/>
        </w:trPr>
        <w:tc>
          <w:tcPr>
            <w:tcW w:w="738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(</w:t>
            </w:r>
            <w:proofErr w:type="spellStart"/>
            <w:r w:rsidRPr="00497363">
              <w:rPr>
                <w:lang w:val="ru-RU"/>
              </w:rPr>
              <w:t>тыс</w:t>
            </w:r>
            <w:proofErr w:type="gramStart"/>
            <w:r w:rsidRPr="00497363">
              <w:rPr>
                <w:lang w:val="ru-RU"/>
              </w:rPr>
              <w:t>.р</w:t>
            </w:r>
            <w:proofErr w:type="gramEnd"/>
            <w:r w:rsidRPr="00497363">
              <w:rPr>
                <w:lang w:val="ru-RU"/>
              </w:rPr>
              <w:t>ублей</w:t>
            </w:r>
            <w:proofErr w:type="spellEnd"/>
            <w:r w:rsidRPr="00497363">
              <w:rPr>
                <w:lang w:val="ru-RU"/>
              </w:rPr>
              <w:t>)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97363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97363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ВР</w:t>
            </w:r>
          </w:p>
        </w:tc>
        <w:tc>
          <w:tcPr>
            <w:tcW w:w="23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Сумма</w:t>
            </w:r>
          </w:p>
        </w:tc>
      </w:tr>
      <w:tr w:rsidR="008A08F1" w:rsidRPr="00497363" w:rsidTr="008E2A0B">
        <w:trPr>
          <w:trHeight w:val="645"/>
        </w:trPr>
        <w:tc>
          <w:tcPr>
            <w:tcW w:w="3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1 184,0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1 162,7</w:t>
            </w:r>
          </w:p>
        </w:tc>
      </w:tr>
      <w:tr w:rsidR="008A08F1" w:rsidRPr="00497363" w:rsidTr="008E2A0B">
        <w:trPr>
          <w:trHeight w:val="108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408,3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408,3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408,3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99 0 00 0203 0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</w:tr>
      <w:tr w:rsidR="008A08F1" w:rsidRPr="00497363" w:rsidTr="008E2A0B">
        <w:trPr>
          <w:trHeight w:val="163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7363">
              <w:rPr>
                <w:lang w:val="ru-RU"/>
              </w:rPr>
              <w:t>обес</w:t>
            </w:r>
            <w:proofErr w:type="spellEnd"/>
            <w:r w:rsidRPr="00497363">
              <w:rPr>
                <w:lang w:val="ru-RU"/>
              </w:rPr>
              <w:t>-печения</w:t>
            </w:r>
            <w:proofErr w:type="gramEnd"/>
            <w:r w:rsidRPr="00497363">
              <w:rPr>
                <w:lang w:val="ru-RU"/>
              </w:rPr>
              <w:t xml:space="preserve"> выполнения функций </w:t>
            </w:r>
            <w:proofErr w:type="spellStart"/>
            <w:r w:rsidRPr="00497363">
              <w:rPr>
                <w:lang w:val="ru-RU"/>
              </w:rPr>
              <w:t>государствен-ными</w:t>
            </w:r>
            <w:proofErr w:type="spellEnd"/>
            <w:r w:rsidRPr="0049736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97363">
              <w:rPr>
                <w:lang w:val="ru-RU"/>
              </w:rPr>
              <w:t>государ-ственными</w:t>
            </w:r>
            <w:proofErr w:type="spellEnd"/>
            <w:r w:rsidRPr="0049736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99 0 00 0203 0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</w:tr>
      <w:tr w:rsidR="008A08F1" w:rsidRPr="00497363" w:rsidTr="008E2A0B">
        <w:trPr>
          <w:trHeight w:val="162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560,6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520,3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 xml:space="preserve">Непрограммные </w:t>
            </w:r>
            <w:r w:rsidRPr="00497363">
              <w:rPr>
                <w:i/>
                <w:iCs/>
                <w:lang w:val="ru-RU"/>
              </w:rPr>
              <w:lastRenderedPageBreak/>
              <w:t>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lastRenderedPageBreak/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560,6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520,3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Центральный аппарат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560,6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520,3</w:t>
            </w:r>
          </w:p>
        </w:tc>
      </w:tr>
      <w:tr w:rsidR="008A08F1" w:rsidRPr="00497363" w:rsidTr="008E2A0B">
        <w:trPr>
          <w:trHeight w:val="175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7363">
              <w:rPr>
                <w:lang w:val="ru-RU"/>
              </w:rPr>
              <w:t>обес</w:t>
            </w:r>
            <w:proofErr w:type="spellEnd"/>
            <w:r w:rsidRPr="00497363">
              <w:rPr>
                <w:lang w:val="ru-RU"/>
              </w:rPr>
              <w:t>-печения</w:t>
            </w:r>
            <w:proofErr w:type="gramEnd"/>
            <w:r w:rsidRPr="00497363">
              <w:rPr>
                <w:lang w:val="ru-RU"/>
              </w:rPr>
              <w:t xml:space="preserve"> выполнения функций </w:t>
            </w:r>
            <w:proofErr w:type="spellStart"/>
            <w:r w:rsidRPr="00497363">
              <w:rPr>
                <w:lang w:val="ru-RU"/>
              </w:rPr>
              <w:t>государствен-ными</w:t>
            </w:r>
            <w:proofErr w:type="spellEnd"/>
            <w:r w:rsidRPr="0049736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97363">
              <w:rPr>
                <w:lang w:val="ru-RU"/>
              </w:rPr>
              <w:t>государ-ственными</w:t>
            </w:r>
            <w:proofErr w:type="spellEnd"/>
            <w:r w:rsidRPr="0049736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326,8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279,7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Иные бюджетные ассигнования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11,0</w:t>
            </w:r>
          </w:p>
        </w:tc>
      </w:tr>
      <w:tr w:rsidR="008A08F1" w:rsidRPr="00497363" w:rsidTr="008E2A0B">
        <w:trPr>
          <w:trHeight w:val="94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215,1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234,1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215,1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234,1</w:t>
            </w:r>
          </w:p>
        </w:tc>
      </w:tr>
      <w:tr w:rsidR="008A08F1" w:rsidRPr="00497363" w:rsidTr="008E2A0B">
        <w:trPr>
          <w:trHeight w:val="126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99 0 00 0295 0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Иные бюджетные ассигнования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99 0 00 0295 0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</w:tr>
      <w:tr w:rsidR="008A08F1" w:rsidRPr="00497363" w:rsidTr="008E2A0B">
        <w:trPr>
          <w:trHeight w:val="409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99 0 00 2560 0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19,0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Межбюджетные трансферты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99 0 00 2560 0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19,0</w:t>
            </w:r>
          </w:p>
        </w:tc>
      </w:tr>
      <w:tr w:rsidR="008A08F1" w:rsidRPr="00497363" w:rsidTr="008E2A0B">
        <w:trPr>
          <w:trHeight w:val="126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99 0 00 5930 0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99 0 00 5930 0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</w:tr>
      <w:tr w:rsidR="008A08F1" w:rsidRPr="00497363" w:rsidTr="008E2A0B">
        <w:trPr>
          <w:trHeight w:val="37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99 0 00 9707 1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99 0 00 9707 1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82,2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82,2</w:t>
            </w:r>
          </w:p>
        </w:tc>
      </w:tr>
      <w:tr w:rsidR="008A08F1" w:rsidRPr="00497363" w:rsidTr="008E2A0B">
        <w:trPr>
          <w:trHeight w:val="94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82,2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82,2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82,2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82,2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97363">
              <w:rPr>
                <w:lang w:val="ru-RU"/>
              </w:rPr>
              <w:t>военнные</w:t>
            </w:r>
            <w:proofErr w:type="spellEnd"/>
            <w:r w:rsidRPr="00497363">
              <w:rPr>
                <w:lang w:val="ru-RU"/>
              </w:rPr>
              <w:t xml:space="preserve"> комиссариаты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82,2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82,2</w:t>
            </w:r>
          </w:p>
        </w:tc>
      </w:tr>
      <w:tr w:rsidR="008A08F1" w:rsidRPr="00497363" w:rsidTr="008E2A0B">
        <w:trPr>
          <w:trHeight w:val="162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7363">
              <w:rPr>
                <w:lang w:val="ru-RU"/>
              </w:rPr>
              <w:t>обес</w:t>
            </w:r>
            <w:proofErr w:type="spellEnd"/>
            <w:r w:rsidRPr="00497363">
              <w:rPr>
                <w:lang w:val="ru-RU"/>
              </w:rPr>
              <w:t>-печения</w:t>
            </w:r>
            <w:proofErr w:type="gramEnd"/>
            <w:r w:rsidRPr="00497363">
              <w:rPr>
                <w:lang w:val="ru-RU"/>
              </w:rPr>
              <w:t xml:space="preserve"> выполнения функций </w:t>
            </w:r>
            <w:proofErr w:type="spellStart"/>
            <w:r w:rsidRPr="00497363">
              <w:rPr>
                <w:lang w:val="ru-RU"/>
              </w:rPr>
              <w:t>государствен-ными</w:t>
            </w:r>
            <w:proofErr w:type="spellEnd"/>
            <w:r w:rsidRPr="0049736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97363">
              <w:rPr>
                <w:lang w:val="ru-RU"/>
              </w:rPr>
              <w:t>государ-ственными</w:t>
            </w:r>
            <w:proofErr w:type="spellEnd"/>
            <w:r w:rsidRPr="0049736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159,0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199,3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159,0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159,0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159,0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159,0</w:t>
            </w:r>
          </w:p>
        </w:tc>
      </w:tr>
      <w:tr w:rsidR="008A08F1" w:rsidRPr="00497363" w:rsidTr="008E2A0B">
        <w:trPr>
          <w:trHeight w:val="130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99 0 00 7802 0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99 0 00 7802 0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</w:tr>
      <w:tr w:rsidR="008A08F1" w:rsidRPr="00497363" w:rsidTr="008E2A0B">
        <w:trPr>
          <w:trHeight w:val="126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40,3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40,3</w:t>
            </w:r>
          </w:p>
        </w:tc>
      </w:tr>
      <w:tr w:rsidR="008A08F1" w:rsidRPr="00497363" w:rsidTr="008E2A0B">
        <w:trPr>
          <w:trHeight w:val="94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99 0 00 0344 0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40,3</w:t>
            </w:r>
          </w:p>
        </w:tc>
      </w:tr>
      <w:tr w:rsidR="008A08F1" w:rsidRPr="00497363" w:rsidTr="008E2A0B">
        <w:trPr>
          <w:trHeight w:val="157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97363">
              <w:rPr>
                <w:lang w:val="ru-RU"/>
              </w:rPr>
              <w:t>государст</w:t>
            </w:r>
            <w:proofErr w:type="spellEnd"/>
            <w:r w:rsidRPr="00497363">
              <w:rPr>
                <w:lang w:val="ru-RU"/>
              </w:rPr>
              <w:t>-венных</w:t>
            </w:r>
            <w:proofErr w:type="gramEnd"/>
            <w:r w:rsidRPr="0049736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99 0 00 0344 0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40,3</w:t>
            </w:r>
          </w:p>
        </w:tc>
      </w:tr>
      <w:tr w:rsidR="008A08F1" w:rsidRPr="00497363" w:rsidTr="008E2A0B">
        <w:trPr>
          <w:trHeight w:val="94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329,0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310,0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329,0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310,0</w:t>
            </w:r>
          </w:p>
        </w:tc>
      </w:tr>
      <w:tr w:rsidR="008A08F1" w:rsidRPr="00497363" w:rsidTr="008E2A0B">
        <w:trPr>
          <w:trHeight w:val="126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Б</w:t>
            </w:r>
            <w:proofErr w:type="gramStart"/>
            <w:r w:rsidRPr="00497363">
              <w:rPr>
                <w:i/>
                <w:iCs/>
                <w:lang w:val="ru-RU"/>
              </w:rPr>
              <w:t>1</w:t>
            </w:r>
            <w:proofErr w:type="gramEnd"/>
            <w:r w:rsidRPr="00497363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19,8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19,8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Содержание кладбищ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</w:t>
            </w:r>
            <w:proofErr w:type="gramStart"/>
            <w:r w:rsidRPr="00497363">
              <w:rPr>
                <w:lang w:val="ru-RU"/>
              </w:rPr>
              <w:t>1</w:t>
            </w:r>
            <w:proofErr w:type="gramEnd"/>
            <w:r w:rsidRPr="00497363">
              <w:rPr>
                <w:lang w:val="ru-RU"/>
              </w:rPr>
              <w:t xml:space="preserve"> 0 00 7804 0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</w:t>
            </w:r>
            <w:proofErr w:type="gramStart"/>
            <w:r w:rsidRPr="00497363">
              <w:rPr>
                <w:lang w:val="ru-RU"/>
              </w:rPr>
              <w:t>1</w:t>
            </w:r>
            <w:proofErr w:type="gramEnd"/>
            <w:r w:rsidRPr="00497363">
              <w:rPr>
                <w:lang w:val="ru-RU"/>
              </w:rPr>
              <w:t xml:space="preserve"> 0 00 7804 0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</w:tr>
      <w:tr w:rsidR="008A08F1" w:rsidRPr="00497363" w:rsidTr="008E2A0B">
        <w:trPr>
          <w:trHeight w:val="6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309,2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i/>
                <w:iCs/>
                <w:lang w:val="ru-RU"/>
              </w:rPr>
            </w:pPr>
            <w:r w:rsidRPr="00497363">
              <w:rPr>
                <w:i/>
                <w:iCs/>
                <w:lang w:val="ru-RU"/>
              </w:rPr>
              <w:t>290,2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Уличное освещение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99 0 00 7801 0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99 0 00 7801 0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</w:tr>
      <w:tr w:rsidR="008A08F1" w:rsidRPr="00497363" w:rsidTr="008E2A0B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Озеленение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99 0 00 7803 0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</w:tr>
      <w:tr w:rsidR="008A08F1" w:rsidRPr="00497363" w:rsidTr="008E2A0B">
        <w:trPr>
          <w:trHeight w:val="189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99 0 00 7803 0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</w:tr>
      <w:tr w:rsidR="008A08F1" w:rsidRPr="00497363" w:rsidTr="008E2A0B">
        <w:trPr>
          <w:trHeight w:val="126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99 0 00 7805 0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59,5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40,5</w:t>
            </w:r>
          </w:p>
        </w:tc>
      </w:tr>
      <w:tr w:rsidR="008A08F1" w:rsidRPr="00497363" w:rsidTr="008E2A0B">
        <w:trPr>
          <w:trHeight w:val="190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99 0 00 7805 0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59,5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40,5</w:t>
            </w:r>
          </w:p>
        </w:tc>
      </w:tr>
      <w:tr w:rsidR="008A08F1" w:rsidRPr="00497363" w:rsidTr="008E2A0B">
        <w:trPr>
          <w:trHeight w:val="563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1 754,2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1 754,2</w:t>
            </w:r>
          </w:p>
        </w:tc>
      </w:tr>
    </w:tbl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1647"/>
        <w:gridCol w:w="410"/>
        <w:gridCol w:w="166"/>
        <w:gridCol w:w="493"/>
        <w:gridCol w:w="50"/>
        <w:gridCol w:w="500"/>
        <w:gridCol w:w="67"/>
        <w:gridCol w:w="567"/>
        <w:gridCol w:w="1158"/>
        <w:gridCol w:w="259"/>
        <w:gridCol w:w="1276"/>
      </w:tblGrid>
      <w:tr w:rsidR="008A08F1" w:rsidRPr="00497363" w:rsidTr="003B194B">
        <w:trPr>
          <w:trHeight w:val="2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bookmarkStart w:id="1" w:name="RANGE!A1:G80"/>
            <w:bookmarkEnd w:id="1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3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Приложение 7</w:t>
            </w:r>
          </w:p>
        </w:tc>
      </w:tr>
      <w:tr w:rsidR="008A08F1" w:rsidRPr="00497363" w:rsidTr="003B194B">
        <w:trPr>
          <w:trHeight w:val="27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3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к решению Совета </w:t>
            </w:r>
          </w:p>
        </w:tc>
      </w:tr>
      <w:tr w:rsidR="008A08F1" w:rsidRPr="00497363" w:rsidTr="003B194B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3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proofErr w:type="spellStart"/>
            <w:r w:rsidRPr="00497363">
              <w:rPr>
                <w:lang w:val="ru-RU"/>
              </w:rPr>
              <w:t>Большешурнякского</w:t>
            </w:r>
            <w:proofErr w:type="spellEnd"/>
            <w:r w:rsidRPr="00497363">
              <w:rPr>
                <w:lang w:val="ru-RU"/>
              </w:rPr>
              <w:t xml:space="preserve"> сельского поселения</w:t>
            </w:r>
          </w:p>
        </w:tc>
      </w:tr>
      <w:tr w:rsidR="008A08F1" w:rsidRPr="00497363" w:rsidTr="003B194B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3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C11E57" w:rsidP="003B194B">
            <w:pPr>
              <w:rPr>
                <w:lang w:val="ru-RU"/>
              </w:rPr>
            </w:pPr>
            <w:r>
              <w:rPr>
                <w:lang w:val="ru-RU"/>
              </w:rPr>
              <w:t>от 16.02.2018г. № 105</w:t>
            </w:r>
          </w:p>
        </w:tc>
      </w:tr>
      <w:tr w:rsidR="008A08F1" w:rsidRPr="00497363" w:rsidTr="003B194B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 xml:space="preserve">                </w:t>
            </w:r>
          </w:p>
        </w:tc>
      </w:tr>
      <w:tr w:rsidR="008A08F1" w:rsidRPr="00497363" w:rsidTr="003B194B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Таблица 1</w:t>
            </w:r>
          </w:p>
        </w:tc>
      </w:tr>
      <w:tr w:rsidR="008A08F1" w:rsidRPr="00497363" w:rsidTr="003B194B">
        <w:trPr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497363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</w:p>
        </w:tc>
      </w:tr>
      <w:tr w:rsidR="008A08F1" w:rsidRPr="00497363" w:rsidTr="003B194B">
        <w:trPr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8A08F1" w:rsidRPr="00497363" w:rsidTr="003B194B">
        <w:trPr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8A08F1" w:rsidRPr="00497363" w:rsidTr="003B194B">
        <w:trPr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8A08F1" w:rsidRPr="00497363" w:rsidTr="003B194B">
        <w:trPr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8A08F1" w:rsidRPr="00497363" w:rsidTr="003B194B">
        <w:trPr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97363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8A08F1" w:rsidRPr="00497363" w:rsidTr="00C11E57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</w:p>
        </w:tc>
      </w:tr>
      <w:tr w:rsidR="008A08F1" w:rsidRPr="00497363" w:rsidTr="00C11E57">
        <w:trPr>
          <w:trHeight w:val="330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(</w:t>
            </w:r>
            <w:proofErr w:type="spellStart"/>
            <w:r w:rsidRPr="00497363">
              <w:rPr>
                <w:lang w:val="ru-RU"/>
              </w:rPr>
              <w:t>тыс</w:t>
            </w:r>
            <w:proofErr w:type="gramStart"/>
            <w:r w:rsidRPr="00497363">
              <w:rPr>
                <w:lang w:val="ru-RU"/>
              </w:rPr>
              <w:t>.р</w:t>
            </w:r>
            <w:proofErr w:type="gramEnd"/>
            <w:r w:rsidRPr="00497363">
              <w:rPr>
                <w:lang w:val="ru-RU"/>
              </w:rPr>
              <w:t>ублей</w:t>
            </w:r>
            <w:proofErr w:type="spellEnd"/>
            <w:r w:rsidRPr="00497363">
              <w:rPr>
                <w:lang w:val="ru-RU"/>
              </w:rPr>
              <w:t>)</w:t>
            </w:r>
          </w:p>
        </w:tc>
      </w:tr>
      <w:tr w:rsidR="008A08F1" w:rsidRPr="00497363" w:rsidTr="00C11E57">
        <w:trPr>
          <w:trHeight w:val="315"/>
        </w:trPr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97363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97363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Сумма</w:t>
            </w:r>
          </w:p>
        </w:tc>
      </w:tr>
      <w:tr w:rsidR="008A08F1" w:rsidRPr="00497363" w:rsidTr="00C11E57">
        <w:trPr>
          <w:trHeight w:val="645"/>
        </w:trPr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8A08F1" w:rsidRPr="00497363" w:rsidTr="00C11E57">
        <w:trPr>
          <w:trHeight w:val="630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497363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497363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19,8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Содержание кладбищ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</w:t>
            </w:r>
            <w:proofErr w:type="gramStart"/>
            <w:r w:rsidRPr="00497363">
              <w:rPr>
                <w:lang w:val="ru-RU"/>
              </w:rPr>
              <w:t>1</w:t>
            </w:r>
            <w:proofErr w:type="gramEnd"/>
            <w:r w:rsidRPr="00497363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</w:tr>
      <w:tr w:rsidR="008A08F1" w:rsidRPr="00497363" w:rsidTr="00C11E57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</w:t>
            </w:r>
            <w:proofErr w:type="gramStart"/>
            <w:r w:rsidRPr="00497363">
              <w:rPr>
                <w:lang w:val="ru-RU"/>
              </w:rPr>
              <w:t>1</w:t>
            </w:r>
            <w:proofErr w:type="gramEnd"/>
            <w:r w:rsidRPr="00497363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</w:tr>
      <w:tr w:rsidR="008A08F1" w:rsidRPr="00497363" w:rsidTr="00C11E57">
        <w:trPr>
          <w:trHeight w:val="4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</w:t>
            </w:r>
            <w:proofErr w:type="gramStart"/>
            <w:r w:rsidRPr="00497363">
              <w:rPr>
                <w:lang w:val="ru-RU"/>
              </w:rPr>
              <w:t>1</w:t>
            </w:r>
            <w:proofErr w:type="gramEnd"/>
            <w:r w:rsidRPr="00497363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Благоустройство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</w:t>
            </w:r>
            <w:proofErr w:type="gramStart"/>
            <w:r w:rsidRPr="00497363">
              <w:rPr>
                <w:lang w:val="ru-RU"/>
              </w:rPr>
              <w:t>1</w:t>
            </w:r>
            <w:proofErr w:type="gramEnd"/>
            <w:r w:rsidRPr="00497363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19,8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1 734,4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97363">
              <w:rPr>
                <w:b/>
                <w:bCs/>
                <w:i/>
                <w:iCs/>
                <w:lang w:val="ru-RU"/>
              </w:rPr>
              <w:t>1 734,4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</w:tr>
      <w:tr w:rsidR="008A08F1" w:rsidRPr="00497363" w:rsidTr="00C11E57">
        <w:trPr>
          <w:trHeight w:val="17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7363">
              <w:rPr>
                <w:lang w:val="ru-RU"/>
              </w:rPr>
              <w:t>обес</w:t>
            </w:r>
            <w:proofErr w:type="spellEnd"/>
            <w:r w:rsidRPr="00497363">
              <w:rPr>
                <w:lang w:val="ru-RU"/>
              </w:rPr>
              <w:t>-печения</w:t>
            </w:r>
            <w:proofErr w:type="gramEnd"/>
            <w:r w:rsidRPr="00497363">
              <w:rPr>
                <w:lang w:val="ru-RU"/>
              </w:rPr>
              <w:t xml:space="preserve"> выполнения функций </w:t>
            </w:r>
            <w:proofErr w:type="spellStart"/>
            <w:r w:rsidRPr="00497363">
              <w:rPr>
                <w:lang w:val="ru-RU"/>
              </w:rPr>
              <w:t>государствен-ными</w:t>
            </w:r>
            <w:proofErr w:type="spellEnd"/>
            <w:r w:rsidRPr="0049736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97363">
              <w:rPr>
                <w:lang w:val="ru-RU"/>
              </w:rPr>
              <w:t>государ-ственными</w:t>
            </w:r>
            <w:proofErr w:type="spellEnd"/>
            <w:r w:rsidRPr="0049736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</w:tr>
      <w:tr w:rsidR="008A08F1" w:rsidRPr="00497363" w:rsidTr="00C11E57">
        <w:trPr>
          <w:trHeight w:val="39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</w:tr>
      <w:tr w:rsidR="008A08F1" w:rsidRPr="00497363" w:rsidTr="00C11E57">
        <w:trPr>
          <w:trHeight w:val="189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408,3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Центральный аппарат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520,3</w:t>
            </w:r>
          </w:p>
        </w:tc>
      </w:tr>
      <w:tr w:rsidR="008A08F1" w:rsidRPr="00497363" w:rsidTr="00C11E57">
        <w:trPr>
          <w:trHeight w:val="17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7363">
              <w:rPr>
                <w:lang w:val="ru-RU"/>
              </w:rPr>
              <w:t>обес</w:t>
            </w:r>
            <w:proofErr w:type="spellEnd"/>
            <w:r w:rsidRPr="00497363">
              <w:rPr>
                <w:lang w:val="ru-RU"/>
              </w:rPr>
              <w:t>-печения</w:t>
            </w:r>
            <w:proofErr w:type="gramEnd"/>
            <w:r w:rsidRPr="00497363">
              <w:rPr>
                <w:lang w:val="ru-RU"/>
              </w:rPr>
              <w:t xml:space="preserve"> выполнения функций </w:t>
            </w:r>
            <w:proofErr w:type="spellStart"/>
            <w:r w:rsidRPr="00497363">
              <w:rPr>
                <w:lang w:val="ru-RU"/>
              </w:rPr>
              <w:t>государствен-ными</w:t>
            </w:r>
            <w:proofErr w:type="spellEnd"/>
            <w:r w:rsidRPr="0049736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97363">
              <w:rPr>
                <w:lang w:val="ru-RU"/>
              </w:rPr>
              <w:t>государ-ственными</w:t>
            </w:r>
            <w:proofErr w:type="spellEnd"/>
            <w:r w:rsidRPr="0049736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</w:tr>
      <w:tr w:rsidR="008A08F1" w:rsidRPr="00497363" w:rsidTr="00C11E57">
        <w:trPr>
          <w:trHeight w:val="142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229,6</w:t>
            </w:r>
          </w:p>
        </w:tc>
      </w:tr>
      <w:tr w:rsidR="008A08F1" w:rsidRPr="00497363" w:rsidTr="00C11E57">
        <w:trPr>
          <w:trHeight w:val="7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279,7</w:t>
            </w:r>
          </w:p>
        </w:tc>
      </w:tr>
      <w:tr w:rsidR="008A08F1" w:rsidRPr="00497363" w:rsidTr="00C11E5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279,7</w:t>
            </w:r>
          </w:p>
        </w:tc>
      </w:tr>
      <w:tr w:rsidR="008A08F1" w:rsidRPr="00497363" w:rsidTr="00C11E57">
        <w:trPr>
          <w:trHeight w:val="13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279,7</w:t>
            </w:r>
          </w:p>
        </w:tc>
      </w:tr>
      <w:tr w:rsidR="008A08F1" w:rsidRPr="00497363" w:rsidTr="00C11E5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Иные бюджетные ассигнования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11,0</w:t>
            </w:r>
          </w:p>
        </w:tc>
      </w:tr>
      <w:tr w:rsidR="008A08F1" w:rsidRPr="00497363" w:rsidTr="00C11E5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11,0</w:t>
            </w:r>
          </w:p>
        </w:tc>
      </w:tr>
      <w:tr w:rsidR="008A08F1" w:rsidRPr="00497363" w:rsidTr="00C11E57">
        <w:trPr>
          <w:trHeight w:val="13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97363">
              <w:rPr>
                <w:lang w:val="ru-RU"/>
              </w:rPr>
              <w:lastRenderedPageBreak/>
              <w:t>администраций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11,0</w:t>
            </w:r>
          </w:p>
        </w:tc>
      </w:tr>
      <w:tr w:rsidR="008A08F1" w:rsidRPr="00497363" w:rsidTr="00C11E57">
        <w:trPr>
          <w:trHeight w:val="6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210,5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Иные бюджетные ассигнования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210,5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210,5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210,5</w:t>
            </w:r>
          </w:p>
        </w:tc>
      </w:tr>
      <w:tr w:rsidR="008A08F1" w:rsidRPr="00497363" w:rsidTr="00C11E57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40,3</w:t>
            </w:r>
          </w:p>
        </w:tc>
      </w:tr>
      <w:tr w:rsidR="008A08F1" w:rsidRPr="00497363" w:rsidTr="00C11E57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97363">
              <w:rPr>
                <w:lang w:val="ru-RU"/>
              </w:rPr>
              <w:t>государст</w:t>
            </w:r>
            <w:proofErr w:type="spellEnd"/>
            <w:r w:rsidRPr="00497363">
              <w:rPr>
                <w:lang w:val="ru-RU"/>
              </w:rPr>
              <w:t>-венных</w:t>
            </w:r>
            <w:proofErr w:type="gramEnd"/>
            <w:r w:rsidRPr="0049736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40,3</w:t>
            </w:r>
          </w:p>
        </w:tc>
      </w:tr>
      <w:tr w:rsidR="008A08F1" w:rsidRPr="00497363" w:rsidTr="00C11E5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НАЦИОНАЛЬНАЯ ЭКОНОМИКА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40,3</w:t>
            </w:r>
          </w:p>
        </w:tc>
      </w:tr>
      <w:tr w:rsidR="008A08F1" w:rsidRPr="00497363" w:rsidTr="00C11E5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40,3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19,0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Межбюджетные трансферты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19,0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19,0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19,0</w:t>
            </w:r>
          </w:p>
        </w:tc>
      </w:tr>
      <w:tr w:rsidR="008A08F1" w:rsidRPr="00497363" w:rsidTr="00C11E57">
        <w:trPr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97363">
              <w:rPr>
                <w:lang w:val="ru-RU"/>
              </w:rPr>
              <w:t>военнные</w:t>
            </w:r>
            <w:proofErr w:type="spellEnd"/>
            <w:r w:rsidRPr="00497363">
              <w:rPr>
                <w:lang w:val="ru-RU"/>
              </w:rPr>
              <w:t xml:space="preserve"> комиссариаты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82,2</w:t>
            </w:r>
          </w:p>
        </w:tc>
      </w:tr>
      <w:tr w:rsidR="008A08F1" w:rsidRPr="00497363" w:rsidTr="00C11E57">
        <w:trPr>
          <w:trHeight w:val="16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7363">
              <w:rPr>
                <w:lang w:val="ru-RU"/>
              </w:rPr>
              <w:t>обес</w:t>
            </w:r>
            <w:proofErr w:type="spellEnd"/>
            <w:r w:rsidRPr="00497363">
              <w:rPr>
                <w:lang w:val="ru-RU"/>
              </w:rPr>
              <w:t>-печения</w:t>
            </w:r>
            <w:proofErr w:type="gramEnd"/>
            <w:r w:rsidRPr="00497363">
              <w:rPr>
                <w:lang w:val="ru-RU"/>
              </w:rPr>
              <w:t xml:space="preserve"> выполнения функций </w:t>
            </w:r>
            <w:proofErr w:type="spellStart"/>
            <w:r w:rsidRPr="00497363">
              <w:rPr>
                <w:lang w:val="ru-RU"/>
              </w:rPr>
              <w:t>государствен-ными</w:t>
            </w:r>
            <w:proofErr w:type="spellEnd"/>
            <w:r w:rsidRPr="0049736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97363">
              <w:rPr>
                <w:lang w:val="ru-RU"/>
              </w:rPr>
              <w:t>государ-ственными</w:t>
            </w:r>
            <w:proofErr w:type="spellEnd"/>
            <w:r w:rsidRPr="00497363">
              <w:rPr>
                <w:lang w:val="ru-RU"/>
              </w:rPr>
              <w:t xml:space="preserve"> </w:t>
            </w:r>
            <w:r w:rsidRPr="00497363">
              <w:rPr>
                <w:lang w:val="ru-RU"/>
              </w:rPr>
              <w:lastRenderedPageBreak/>
              <w:t xml:space="preserve">внебюджетными фондами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64,4</w:t>
            </w:r>
          </w:p>
        </w:tc>
      </w:tr>
      <w:tr w:rsidR="008A08F1" w:rsidRPr="00497363" w:rsidTr="00C11E57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НАЦИОНАЛЬНАЯ ОБОРОНА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17,8</w:t>
            </w:r>
          </w:p>
        </w:tc>
      </w:tr>
      <w:tr w:rsidR="008A08F1" w:rsidRPr="00497363" w:rsidTr="00C11E57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</w:tr>
      <w:tr w:rsidR="008A08F1" w:rsidRPr="00497363" w:rsidTr="00C11E57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</w:tr>
      <w:tr w:rsidR="008A08F1" w:rsidRPr="00497363" w:rsidTr="00C11E57">
        <w:trPr>
          <w:trHeight w:val="4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</w:tr>
      <w:tr w:rsidR="008A08F1" w:rsidRPr="00497363" w:rsidTr="00C11E57">
        <w:trPr>
          <w:trHeight w:val="4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3,0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Уличное освещение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</w:tr>
      <w:tr w:rsidR="008A08F1" w:rsidRPr="00497363" w:rsidTr="00C11E57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Благоустройство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246,4</w:t>
            </w:r>
          </w:p>
        </w:tc>
      </w:tr>
      <w:tr w:rsidR="008A08F1" w:rsidRPr="00497363" w:rsidTr="00C11E57">
        <w:trPr>
          <w:trHeight w:val="1358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155,6</w:t>
            </w:r>
          </w:p>
        </w:tc>
      </w:tr>
      <w:tr w:rsidR="008A08F1" w:rsidRPr="00497363" w:rsidTr="00C11E57">
        <w:trPr>
          <w:trHeight w:val="6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155,6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НАЦИОНАЛЬНАЯ ЭКОНОМИКА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155,6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Дорожное хозяйство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155,6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lastRenderedPageBreak/>
              <w:t>Озеленение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</w:tr>
      <w:tr w:rsidR="008A08F1" w:rsidRPr="00497363" w:rsidTr="00C11E57">
        <w:trPr>
          <w:trHeight w:val="7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Благоустройство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3,3</w:t>
            </w:r>
          </w:p>
        </w:tc>
      </w:tr>
      <w:tr w:rsidR="008A08F1" w:rsidRPr="00497363" w:rsidTr="00C11E57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40,5</w:t>
            </w:r>
          </w:p>
        </w:tc>
      </w:tr>
      <w:tr w:rsidR="008A08F1" w:rsidRPr="00497363" w:rsidTr="00C11E57">
        <w:trPr>
          <w:trHeight w:val="6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40,5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40,5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Благоустройство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40,5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</w:tr>
      <w:tr w:rsidR="008A08F1" w:rsidRPr="00497363" w:rsidTr="00C11E57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</w:tr>
      <w:tr w:rsidR="008A08F1" w:rsidRPr="00497363" w:rsidTr="00C11E5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lang w:val="ru-RU"/>
              </w:rPr>
            </w:pPr>
            <w:r w:rsidRPr="00497363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lang w:val="ru-RU"/>
              </w:rPr>
            </w:pPr>
            <w:r w:rsidRPr="00497363">
              <w:rPr>
                <w:lang w:val="ru-RU"/>
              </w:rPr>
              <w:t>5,0</w:t>
            </w:r>
          </w:p>
        </w:tc>
      </w:tr>
      <w:tr w:rsidR="008A08F1" w:rsidRPr="00497363" w:rsidTr="00C11E57">
        <w:trPr>
          <w:trHeight w:val="563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1 754,2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b/>
                <w:bCs/>
                <w:lang w:val="ru-RU"/>
              </w:rPr>
            </w:pPr>
            <w:r w:rsidRPr="00497363">
              <w:rPr>
                <w:b/>
                <w:bCs/>
                <w:lang w:val="ru-RU"/>
              </w:rPr>
              <w:t>1 754,2</w:t>
            </w:r>
          </w:p>
        </w:tc>
      </w:tr>
    </w:tbl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  <w:bookmarkStart w:id="2" w:name="_GoBack"/>
      <w:bookmarkEnd w:id="2"/>
    </w:p>
    <w:p w:rsidR="008A08F1" w:rsidRDefault="008A08F1" w:rsidP="008A08F1">
      <w:pPr>
        <w:rPr>
          <w:b/>
          <w:sz w:val="28"/>
          <w:szCs w:val="28"/>
          <w:lang w:val="ru-RU"/>
        </w:rPr>
      </w:pPr>
    </w:p>
    <w:tbl>
      <w:tblPr>
        <w:tblW w:w="8450" w:type="dxa"/>
        <w:tblInd w:w="93" w:type="dxa"/>
        <w:tblLook w:val="04A0" w:firstRow="1" w:lastRow="0" w:firstColumn="1" w:lastColumn="0" w:noHBand="0" w:noVBand="1"/>
      </w:tblPr>
      <w:tblGrid>
        <w:gridCol w:w="4120"/>
        <w:gridCol w:w="4330"/>
      </w:tblGrid>
      <w:tr w:rsidR="008A08F1" w:rsidRPr="00497363" w:rsidTr="003B194B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  <w:bookmarkStart w:id="3" w:name="RANGE!A1:B13"/>
            <w:bookmarkEnd w:id="3"/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lang w:val="ru-RU"/>
              </w:rPr>
            </w:pPr>
            <w:r w:rsidRPr="00497363">
              <w:rPr>
                <w:color w:val="000000"/>
                <w:lang w:val="ru-RU"/>
              </w:rPr>
              <w:t>Приложение 8</w:t>
            </w:r>
          </w:p>
        </w:tc>
      </w:tr>
      <w:tr w:rsidR="008A08F1" w:rsidRPr="00497363" w:rsidTr="003B194B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lang w:val="ru-RU"/>
              </w:rPr>
            </w:pPr>
            <w:r w:rsidRPr="00497363">
              <w:rPr>
                <w:color w:val="000000"/>
                <w:lang w:val="ru-RU"/>
              </w:rPr>
              <w:t>к решению Совета</w:t>
            </w:r>
          </w:p>
        </w:tc>
      </w:tr>
      <w:tr w:rsidR="008A08F1" w:rsidRPr="00497363" w:rsidTr="003B194B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lang w:val="ru-RU"/>
              </w:rPr>
            </w:pPr>
            <w:proofErr w:type="spellStart"/>
            <w:r w:rsidRPr="00497363">
              <w:rPr>
                <w:color w:val="000000"/>
                <w:lang w:val="ru-RU"/>
              </w:rPr>
              <w:t>Большешурнякского</w:t>
            </w:r>
            <w:proofErr w:type="spellEnd"/>
            <w:r w:rsidRPr="00497363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8A08F1" w:rsidRPr="00497363" w:rsidTr="003B194B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C11E57" w:rsidP="003B194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16.02.</w:t>
            </w:r>
            <w:r w:rsidR="008A08F1" w:rsidRPr="00497363">
              <w:rPr>
                <w:color w:val="000000"/>
                <w:lang w:val="ru-RU"/>
              </w:rPr>
              <w:t xml:space="preserve">2018г. № </w:t>
            </w:r>
            <w:r>
              <w:rPr>
                <w:color w:val="000000"/>
                <w:lang w:val="ru-RU"/>
              </w:rPr>
              <w:t>105</w:t>
            </w:r>
          </w:p>
        </w:tc>
      </w:tr>
      <w:tr w:rsidR="008A08F1" w:rsidRPr="00497363" w:rsidTr="003B194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A08F1" w:rsidRPr="00497363" w:rsidTr="003B194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A08F1" w:rsidRPr="00497363" w:rsidTr="003B194B">
        <w:trPr>
          <w:trHeight w:val="1470"/>
        </w:trPr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</w:t>
            </w: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из бюджета </w:t>
            </w:r>
            <w:proofErr w:type="spellStart"/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t>Большешурнякского</w:t>
            </w:r>
            <w:proofErr w:type="spellEnd"/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</w:t>
            </w: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Елабужского муниципального района </w:t>
            </w: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Республики Татарстан </w:t>
            </w: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на 2018 год</w:t>
            </w:r>
          </w:p>
        </w:tc>
      </w:tr>
      <w:tr w:rsidR="008A08F1" w:rsidRPr="00497363" w:rsidTr="003B194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8A08F1" w:rsidRPr="00497363" w:rsidTr="003B194B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8A08F1" w:rsidRPr="00497363" w:rsidTr="003B194B">
        <w:trPr>
          <w:trHeight w:val="141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97363">
              <w:rPr>
                <w:b/>
                <w:bCs/>
                <w:color w:val="000000"/>
                <w:lang w:val="ru-RU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8A08F1" w:rsidRPr="00497363" w:rsidTr="003B194B">
        <w:trPr>
          <w:trHeight w:val="6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8F1" w:rsidRPr="00497363" w:rsidRDefault="008A08F1" w:rsidP="003B194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97363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A08F1" w:rsidRPr="00497363" w:rsidTr="003B194B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t>в бюджет Елабужского муниципального района, в том числе: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b/>
                <w:bCs/>
                <w:color w:val="000000"/>
                <w:sz w:val="22"/>
                <w:szCs w:val="22"/>
                <w:lang w:val="ru-RU"/>
              </w:rPr>
              <w:t>19,0</w:t>
            </w:r>
          </w:p>
        </w:tc>
      </w:tr>
      <w:tr w:rsidR="008A08F1" w:rsidRPr="00497363" w:rsidTr="003B194B">
        <w:trPr>
          <w:trHeight w:val="9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1" w:rsidRPr="00497363" w:rsidRDefault="008A08F1" w:rsidP="003B194B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color w:val="000000"/>
                <w:sz w:val="22"/>
                <w:szCs w:val="22"/>
                <w:lang w:val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8F1" w:rsidRPr="00497363" w:rsidRDefault="008A08F1" w:rsidP="003B1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97363">
              <w:rPr>
                <w:color w:val="000000"/>
                <w:sz w:val="22"/>
                <w:szCs w:val="22"/>
                <w:lang w:val="ru-RU"/>
              </w:rPr>
              <w:t>19,0</w:t>
            </w:r>
          </w:p>
        </w:tc>
      </w:tr>
      <w:tr w:rsidR="008A08F1" w:rsidRPr="00497363" w:rsidTr="003B194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1" w:rsidRPr="00497363" w:rsidRDefault="008A08F1" w:rsidP="003B194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C11E57" w:rsidRDefault="00C11E57" w:rsidP="008A08F1">
      <w:pPr>
        <w:rPr>
          <w:b/>
          <w:sz w:val="28"/>
          <w:szCs w:val="28"/>
          <w:lang w:val="ru-RU"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8A08F1" w:rsidRPr="00585CC4" w:rsidRDefault="008A08F1" w:rsidP="008A08F1">
      <w:pPr>
        <w:pStyle w:val="1"/>
        <w:numPr>
          <w:ilvl w:val="0"/>
          <w:numId w:val="0"/>
        </w:numPr>
      </w:pPr>
      <w:r w:rsidRPr="00585CC4">
        <w:t xml:space="preserve">Пояснительная записка </w:t>
      </w:r>
    </w:p>
    <w:p w:rsidR="008A08F1" w:rsidRDefault="008A08F1" w:rsidP="008A08F1">
      <w:pPr>
        <w:pStyle w:val="1"/>
        <w:numPr>
          <w:ilvl w:val="0"/>
          <w:numId w:val="0"/>
        </w:numPr>
        <w:rPr>
          <w:b w:val="0"/>
        </w:rPr>
      </w:pPr>
      <w:r w:rsidRPr="00585CC4">
        <w:t xml:space="preserve">к проекту решения </w:t>
      </w:r>
      <w:r>
        <w:t xml:space="preserve">Совета </w:t>
      </w:r>
      <w:r>
        <w:rPr>
          <w:lang w:val="tt-RU"/>
        </w:rPr>
        <w:t>Большешурнякского</w:t>
      </w:r>
      <w:r w:rsidRPr="008B2EA7">
        <w:rPr>
          <w:lang w:val="tt-RU"/>
        </w:rPr>
        <w:t xml:space="preserve"> </w:t>
      </w:r>
      <w:r>
        <w:t xml:space="preserve">сельского поселения  «О </w:t>
      </w:r>
      <w:r w:rsidRPr="00585CC4">
        <w:t xml:space="preserve">внесении изменений в </w:t>
      </w:r>
      <w:r>
        <w:t>Р</w:t>
      </w:r>
      <w:r w:rsidRPr="00585CC4">
        <w:t xml:space="preserve">ешение </w:t>
      </w:r>
      <w:r>
        <w:t xml:space="preserve">Совета </w:t>
      </w:r>
      <w:r>
        <w:rPr>
          <w:lang w:val="tt-RU"/>
        </w:rPr>
        <w:t xml:space="preserve">Большешурнякского </w:t>
      </w:r>
      <w:r>
        <w:t xml:space="preserve">сельского поселения </w:t>
      </w:r>
      <w:r w:rsidRPr="00585CC4">
        <w:t xml:space="preserve"> от </w:t>
      </w:r>
      <w:r w:rsidRPr="003E632C">
        <w:t>1</w:t>
      </w:r>
      <w:r>
        <w:t>5 декабря 2017</w:t>
      </w:r>
      <w:r w:rsidRPr="003E632C">
        <w:t xml:space="preserve"> года №</w:t>
      </w:r>
      <w:r>
        <w:t xml:space="preserve">98 </w:t>
      </w:r>
      <w:r w:rsidRPr="002122E4">
        <w:t xml:space="preserve">«О бюджете </w:t>
      </w:r>
      <w:r>
        <w:rPr>
          <w:lang w:val="tt-RU"/>
        </w:rPr>
        <w:t>Большешурнякского</w:t>
      </w:r>
      <w:r w:rsidRPr="00D722EA">
        <w:rPr>
          <w:lang w:val="tt-RU"/>
        </w:rPr>
        <w:t xml:space="preserve"> </w:t>
      </w:r>
      <w:r w:rsidRPr="002122E4">
        <w:t>сельского поселения</w:t>
      </w:r>
      <w:r>
        <w:t xml:space="preserve"> </w:t>
      </w:r>
      <w:r w:rsidRPr="001B0B24">
        <w:t>на 201</w:t>
      </w:r>
      <w:r>
        <w:t>8</w:t>
      </w:r>
      <w:r w:rsidRPr="001B0B24">
        <w:t xml:space="preserve"> год</w:t>
      </w:r>
      <w:r w:rsidRPr="00BE355C">
        <w:t xml:space="preserve"> и на плановый период 201</w:t>
      </w:r>
      <w:r>
        <w:t>9</w:t>
      </w:r>
      <w:r w:rsidRPr="00BE355C">
        <w:t xml:space="preserve"> и 20</w:t>
      </w:r>
      <w:r>
        <w:t>20</w:t>
      </w:r>
      <w:r w:rsidRPr="00BE355C">
        <w:t xml:space="preserve"> годов</w:t>
      </w:r>
      <w:r w:rsidRPr="001B0B24">
        <w:t>»</w:t>
      </w:r>
    </w:p>
    <w:p w:rsidR="008A08F1" w:rsidRDefault="008A08F1" w:rsidP="008A08F1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8A08F1" w:rsidRDefault="008A08F1" w:rsidP="008A08F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359D">
        <w:rPr>
          <w:sz w:val="28"/>
          <w:szCs w:val="28"/>
        </w:rPr>
        <w:t xml:space="preserve">соответствии с Положением «О бюджетном процессе в </w:t>
      </w:r>
      <w:r w:rsidRPr="00B0752A">
        <w:rPr>
          <w:sz w:val="28"/>
          <w:szCs w:val="28"/>
        </w:rPr>
        <w:t>Большешурнякско</w:t>
      </w:r>
      <w:r>
        <w:rPr>
          <w:sz w:val="28"/>
          <w:szCs w:val="28"/>
        </w:rPr>
        <w:t xml:space="preserve">м </w:t>
      </w:r>
      <w:r w:rsidRPr="00DF359D">
        <w:rPr>
          <w:sz w:val="28"/>
          <w:szCs w:val="28"/>
        </w:rPr>
        <w:t xml:space="preserve">сельском поселении Елабужского муниципального района» </w:t>
      </w:r>
      <w:r>
        <w:rPr>
          <w:sz w:val="28"/>
          <w:szCs w:val="28"/>
        </w:rPr>
        <w:t xml:space="preserve">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</w:t>
      </w:r>
      <w:r w:rsidRPr="00512332">
        <w:rPr>
          <w:sz w:val="28"/>
          <w:szCs w:val="28"/>
        </w:rPr>
        <w:t xml:space="preserve">Решение Совета </w:t>
      </w:r>
      <w:r w:rsidRPr="00B0752A">
        <w:rPr>
          <w:sz w:val="28"/>
          <w:szCs w:val="28"/>
        </w:rPr>
        <w:t>Большешурнякского</w:t>
      </w:r>
      <w:r w:rsidRPr="00512332">
        <w:rPr>
          <w:sz w:val="28"/>
          <w:szCs w:val="28"/>
        </w:rPr>
        <w:t xml:space="preserve"> сельского поселения  от 1</w:t>
      </w:r>
      <w:r>
        <w:rPr>
          <w:sz w:val="28"/>
          <w:szCs w:val="28"/>
        </w:rPr>
        <w:t>5</w:t>
      </w:r>
      <w:r w:rsidRPr="00512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5123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98</w:t>
      </w:r>
      <w:r w:rsidRPr="00512332">
        <w:rPr>
          <w:sz w:val="28"/>
          <w:szCs w:val="28"/>
        </w:rPr>
        <w:t xml:space="preserve"> «О бюджете </w:t>
      </w:r>
      <w:r w:rsidRPr="00B0752A">
        <w:rPr>
          <w:sz w:val="28"/>
          <w:szCs w:val="28"/>
        </w:rPr>
        <w:t>Большешурнякского</w:t>
      </w:r>
      <w:r w:rsidRPr="0051233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512332">
        <w:rPr>
          <w:sz w:val="28"/>
          <w:szCs w:val="28"/>
        </w:rPr>
        <w:t xml:space="preserve"> год</w:t>
      </w:r>
      <w:r w:rsidRPr="00F43E1D">
        <w:t xml:space="preserve"> </w:t>
      </w:r>
      <w:r w:rsidRPr="00F43E1D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51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08F1" w:rsidRDefault="008A08F1" w:rsidP="008A08F1">
      <w:pPr>
        <w:widowControl w:val="0"/>
        <w:ind w:firstLine="720"/>
        <w:jc w:val="both"/>
        <w:rPr>
          <w:sz w:val="28"/>
          <w:szCs w:val="28"/>
        </w:rPr>
      </w:pPr>
    </w:p>
    <w:p w:rsidR="008A08F1" w:rsidRDefault="008A08F1" w:rsidP="008A08F1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расходную часть </w:t>
      </w:r>
      <w:r w:rsidRPr="00E7229B">
        <w:rPr>
          <w:i w:val="0"/>
        </w:rPr>
        <w:t>бюджета Поселения  по разделам:</w:t>
      </w:r>
      <w:r w:rsidRPr="00E7229B">
        <w:rPr>
          <w:i w:val="0"/>
          <w:u w:val="single"/>
        </w:rPr>
        <w:t xml:space="preserve">  </w:t>
      </w:r>
    </w:p>
    <w:p w:rsidR="008A08F1" w:rsidRPr="001B6CEE" w:rsidRDefault="008A08F1" w:rsidP="008A08F1">
      <w:pPr>
        <w:pStyle w:val="2"/>
        <w:numPr>
          <w:ilvl w:val="0"/>
          <w:numId w:val="6"/>
        </w:numPr>
        <w:tabs>
          <w:tab w:val="clear" w:pos="2205"/>
          <w:tab w:val="num" w:pos="0"/>
          <w:tab w:val="left" w:pos="567"/>
        </w:tabs>
        <w:ind w:left="0" w:firstLine="0"/>
        <w:rPr>
          <w:i w:val="0"/>
        </w:rPr>
      </w:pPr>
      <w:r w:rsidRPr="001C2E79">
        <w:rPr>
          <w:i w:val="0"/>
        </w:rPr>
        <w:t>по разделу</w:t>
      </w:r>
      <w:r w:rsidRPr="001C2E79">
        <w:rPr>
          <w:b/>
          <w:i w:val="0"/>
        </w:rPr>
        <w:t xml:space="preserve"> </w:t>
      </w:r>
      <w:r w:rsidRPr="001C2E79">
        <w:rPr>
          <w:b/>
          <w:i w:val="0"/>
          <w:iCs w:val="0"/>
          <w:u w:val="single"/>
        </w:rPr>
        <w:t>«О</w:t>
      </w:r>
      <w:r w:rsidRPr="001C2E79">
        <w:rPr>
          <w:b/>
          <w:i w:val="0"/>
          <w:u w:val="single"/>
        </w:rPr>
        <w:t>бщегосударственные вопросы</w:t>
      </w:r>
      <w:r w:rsidRPr="001C2E79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  <w:r w:rsidRPr="00F92A68">
        <w:t xml:space="preserve"> </w:t>
      </w:r>
    </w:p>
    <w:p w:rsidR="008A08F1" w:rsidRPr="001C2E79" w:rsidRDefault="008A08F1" w:rsidP="008A08F1">
      <w:pPr>
        <w:pStyle w:val="2"/>
        <w:numPr>
          <w:ilvl w:val="0"/>
          <w:numId w:val="7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ind w:left="567" w:firstLine="567"/>
        <w:rPr>
          <w:i w:val="0"/>
        </w:rPr>
      </w:pPr>
      <w:r w:rsidRPr="001C2E79">
        <w:rPr>
          <w:i w:val="0"/>
        </w:rPr>
        <w:t>по целевой статье «</w:t>
      </w:r>
      <w:r w:rsidRPr="001C2E79">
        <w:rPr>
          <w:i w:val="0"/>
          <w:iCs w:val="0"/>
        </w:rPr>
        <w:t>Центральный аппарат»:</w:t>
      </w:r>
      <w:r w:rsidRPr="001C2E79">
        <w:rPr>
          <w:b/>
          <w:i w:val="0"/>
          <w:iCs w:val="0"/>
          <w:u w:val="single"/>
        </w:rPr>
        <w:t xml:space="preserve"> </w:t>
      </w:r>
    </w:p>
    <w:p w:rsidR="008A08F1" w:rsidRDefault="008A08F1" w:rsidP="008A08F1">
      <w:pPr>
        <w:pStyle w:val="2"/>
        <w:numPr>
          <w:ilvl w:val="0"/>
          <w:numId w:val="8"/>
        </w:numPr>
        <w:tabs>
          <w:tab w:val="left" w:pos="1134"/>
        </w:tabs>
        <w:ind w:left="1418" w:firstLine="567"/>
        <w:rPr>
          <w:i w:val="0"/>
        </w:rPr>
      </w:pPr>
      <w:r w:rsidRPr="006E0786">
        <w:rPr>
          <w:i w:val="0"/>
        </w:rPr>
        <w:t xml:space="preserve">по виду расхода «Закупка товаров, работ и услуг» </w:t>
      </w:r>
      <w:r>
        <w:rPr>
          <w:i w:val="0"/>
        </w:rPr>
        <w:t>уменьшится план по расходам на сумму 47,1 тыс. рублей;</w:t>
      </w:r>
    </w:p>
    <w:p w:rsidR="008A08F1" w:rsidRDefault="008A08F1" w:rsidP="008A08F1">
      <w:pPr>
        <w:pStyle w:val="2"/>
        <w:numPr>
          <w:ilvl w:val="0"/>
          <w:numId w:val="8"/>
        </w:numPr>
        <w:tabs>
          <w:tab w:val="left" w:pos="1134"/>
        </w:tabs>
        <w:ind w:left="1418" w:firstLine="567"/>
        <w:rPr>
          <w:i w:val="0"/>
        </w:rPr>
      </w:pPr>
      <w:r>
        <w:rPr>
          <w:i w:val="0"/>
        </w:rPr>
        <w:t>по виду расхода «</w:t>
      </w:r>
      <w:r w:rsidRPr="003D3B52">
        <w:rPr>
          <w:i w:val="0"/>
        </w:rPr>
        <w:t>Иные бюджетные ассигнования</w:t>
      </w:r>
      <w:r>
        <w:rPr>
          <w:i w:val="0"/>
        </w:rPr>
        <w:t>» увеличатся бюджетные ассигнования</w:t>
      </w:r>
      <w:r w:rsidRPr="00A94393">
        <w:rPr>
          <w:i w:val="0"/>
        </w:rPr>
        <w:t xml:space="preserve"> </w:t>
      </w:r>
      <w:r>
        <w:rPr>
          <w:i w:val="0"/>
        </w:rPr>
        <w:t>за счет перемещения плана по расходам на уплату транспортного налога на сумму 6,8</w:t>
      </w:r>
      <w:r w:rsidRPr="00CD21D6">
        <w:rPr>
          <w:i w:val="0"/>
        </w:rPr>
        <w:t xml:space="preserve"> тыс. рублей»;</w:t>
      </w:r>
    </w:p>
    <w:p w:rsidR="008A08F1" w:rsidRPr="00F80E02" w:rsidRDefault="008A08F1" w:rsidP="008A08F1">
      <w:pPr>
        <w:pStyle w:val="2"/>
        <w:numPr>
          <w:ilvl w:val="0"/>
          <w:numId w:val="7"/>
        </w:numPr>
        <w:tabs>
          <w:tab w:val="num" w:pos="0"/>
          <w:tab w:val="num" w:pos="720"/>
          <w:tab w:val="left" w:pos="851"/>
          <w:tab w:val="left" w:pos="1560"/>
        </w:tabs>
        <w:ind w:left="567" w:firstLine="567"/>
        <w:rPr>
          <w:i w:val="0"/>
        </w:rPr>
      </w:pPr>
      <w:r w:rsidRPr="00F80E02">
        <w:rPr>
          <w:i w:val="0"/>
        </w:rPr>
        <w:t xml:space="preserve">по целевой статье «Уплата налога на имущество организаций и земельного налога» увеличатся бюджетные ассигнования за счет перемещения плана по расходам на уплату земельного налога на сумму </w:t>
      </w:r>
      <w:r>
        <w:rPr>
          <w:i w:val="0"/>
        </w:rPr>
        <w:t>3,4</w:t>
      </w:r>
      <w:r w:rsidRPr="00F80E02">
        <w:rPr>
          <w:i w:val="0"/>
        </w:rPr>
        <w:t xml:space="preserve"> тыс. рублей;</w:t>
      </w:r>
    </w:p>
    <w:p w:rsidR="008A08F1" w:rsidRDefault="008A08F1" w:rsidP="008A08F1">
      <w:pPr>
        <w:pStyle w:val="2"/>
        <w:numPr>
          <w:ilvl w:val="0"/>
          <w:numId w:val="7"/>
        </w:numPr>
        <w:tabs>
          <w:tab w:val="num" w:pos="0"/>
          <w:tab w:val="num" w:pos="720"/>
          <w:tab w:val="left" w:pos="851"/>
          <w:tab w:val="left" w:pos="1560"/>
        </w:tabs>
        <w:ind w:left="567" w:firstLine="567"/>
        <w:rPr>
          <w:i w:val="0"/>
        </w:rPr>
      </w:pPr>
      <w:r w:rsidRPr="00915356">
        <w:rPr>
          <w:i w:val="0"/>
        </w:rPr>
        <w:t>по целевой статье «Межбюджетные</w:t>
      </w:r>
      <w:r w:rsidRPr="00C33500">
        <w:rPr>
          <w:i w:val="0"/>
        </w:rPr>
        <w:t xml:space="preserve"> трансферты»</w:t>
      </w:r>
      <w:r w:rsidRPr="00FC3442">
        <w:rPr>
          <w:i w:val="0"/>
        </w:rPr>
        <w:t xml:space="preserve"> уточнится план по расходам на</w:t>
      </w:r>
      <w:r w:rsidRPr="00FC3442">
        <w:rPr>
          <w:bCs/>
          <w:i w:val="0"/>
        </w:rPr>
        <w:t xml:space="preserve"> перечисление сре</w:t>
      </w:r>
      <w:proofErr w:type="gramStart"/>
      <w:r w:rsidRPr="00FC3442">
        <w:rPr>
          <w:bCs/>
          <w:i w:val="0"/>
        </w:rPr>
        <w:t>дств в б</w:t>
      </w:r>
      <w:proofErr w:type="gramEnd"/>
      <w:r w:rsidRPr="00FC3442">
        <w:rPr>
          <w:bCs/>
          <w:i w:val="0"/>
        </w:rPr>
        <w:t>юджет Района в виде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FC3442">
        <w:rPr>
          <w:i w:val="0"/>
        </w:rPr>
        <w:t xml:space="preserve"> на сумму 19,0 тыс. рублей;</w:t>
      </w:r>
    </w:p>
    <w:p w:rsidR="008A08F1" w:rsidRPr="001B6CEE" w:rsidRDefault="008A08F1" w:rsidP="008A08F1">
      <w:pPr>
        <w:pStyle w:val="2"/>
        <w:numPr>
          <w:ilvl w:val="0"/>
          <w:numId w:val="6"/>
        </w:numPr>
        <w:tabs>
          <w:tab w:val="clear" w:pos="2205"/>
          <w:tab w:val="num" w:pos="0"/>
          <w:tab w:val="left" w:pos="567"/>
        </w:tabs>
        <w:ind w:left="0" w:firstLine="0"/>
        <w:rPr>
          <w:i w:val="0"/>
        </w:rPr>
      </w:pPr>
      <w:r>
        <w:rPr>
          <w:i w:val="0"/>
        </w:rPr>
        <w:t xml:space="preserve">по разделу </w:t>
      </w:r>
      <w:r w:rsidRPr="002F61FF">
        <w:rPr>
          <w:b/>
          <w:i w:val="0"/>
          <w:u w:val="single"/>
        </w:rPr>
        <w:t>«Национальная</w:t>
      </w:r>
      <w:r>
        <w:rPr>
          <w:b/>
          <w:i w:val="0"/>
          <w:u w:val="single"/>
        </w:rPr>
        <w:t xml:space="preserve"> экономика</w:t>
      </w:r>
      <w:r w:rsidRPr="002F61FF">
        <w:rPr>
          <w:b/>
          <w:i w:val="0"/>
          <w:u w:val="single"/>
        </w:rPr>
        <w:t>»</w:t>
      </w:r>
      <w:r>
        <w:rPr>
          <w:b/>
          <w:i w:val="0"/>
          <w:u w:val="single"/>
        </w:rPr>
        <w:t>:</w:t>
      </w:r>
      <w:r>
        <w:rPr>
          <w:b/>
          <w:i w:val="0"/>
        </w:rPr>
        <w:t xml:space="preserve"> </w:t>
      </w:r>
    </w:p>
    <w:p w:rsidR="008A08F1" w:rsidRDefault="008A08F1" w:rsidP="008A08F1">
      <w:pPr>
        <w:pStyle w:val="2"/>
        <w:numPr>
          <w:ilvl w:val="0"/>
          <w:numId w:val="7"/>
        </w:numPr>
        <w:tabs>
          <w:tab w:val="num" w:pos="0"/>
          <w:tab w:val="num" w:pos="720"/>
          <w:tab w:val="left" w:pos="851"/>
          <w:tab w:val="left" w:pos="1560"/>
        </w:tabs>
        <w:ind w:left="567" w:firstLine="567"/>
        <w:rPr>
          <w:i w:val="0"/>
        </w:rPr>
      </w:pPr>
      <w:r w:rsidRPr="001B6CEE">
        <w:rPr>
          <w:i w:val="0"/>
        </w:rPr>
        <w:t>подразделу</w:t>
      </w:r>
      <w:r>
        <w:rPr>
          <w:b/>
          <w:i w:val="0"/>
        </w:rPr>
        <w:t xml:space="preserve"> </w:t>
      </w:r>
      <w:r w:rsidRPr="001B6CEE">
        <w:rPr>
          <w:i w:val="0"/>
        </w:rPr>
        <w:t>«Дорожное хозяйство»</w:t>
      </w:r>
      <w:r w:rsidRPr="002F61FF">
        <w:rPr>
          <w:b/>
          <w:i w:val="0"/>
        </w:rPr>
        <w:t xml:space="preserve"> </w:t>
      </w:r>
      <w:r>
        <w:rPr>
          <w:i w:val="0"/>
        </w:rPr>
        <w:t>уменьшится план по расходам на сумму 3,4 тыс. рублей,</w:t>
      </w:r>
    </w:p>
    <w:p w:rsidR="008A08F1" w:rsidRDefault="008A08F1" w:rsidP="008A08F1">
      <w:pPr>
        <w:pStyle w:val="2"/>
        <w:numPr>
          <w:ilvl w:val="0"/>
          <w:numId w:val="7"/>
        </w:numPr>
        <w:tabs>
          <w:tab w:val="num" w:pos="0"/>
          <w:tab w:val="num" w:pos="720"/>
          <w:tab w:val="left" w:pos="851"/>
          <w:tab w:val="left" w:pos="1560"/>
        </w:tabs>
        <w:ind w:left="567" w:firstLine="567"/>
        <w:rPr>
          <w:i w:val="0"/>
        </w:rPr>
      </w:pPr>
      <w:r w:rsidRPr="001B6CEE">
        <w:rPr>
          <w:i w:val="0"/>
        </w:rPr>
        <w:t>подразделу</w:t>
      </w:r>
      <w:r>
        <w:rPr>
          <w:i w:val="0"/>
        </w:rPr>
        <w:t xml:space="preserve"> «</w:t>
      </w:r>
      <w:r w:rsidRPr="001B6CEE">
        <w:rPr>
          <w:i w:val="0"/>
        </w:rPr>
        <w:t>Другие вопросы в области национальной экономики</w:t>
      </w:r>
      <w:r>
        <w:rPr>
          <w:i w:val="0"/>
        </w:rPr>
        <w:t xml:space="preserve">» уточнится план по расходам на проведение работ по межеванию кладбищ в д. Умяк и Верхний </w:t>
      </w:r>
      <w:proofErr w:type="spellStart"/>
      <w:r>
        <w:rPr>
          <w:i w:val="0"/>
        </w:rPr>
        <w:t>Шурняк</w:t>
      </w:r>
      <w:proofErr w:type="spellEnd"/>
      <w:r>
        <w:rPr>
          <w:i w:val="0"/>
        </w:rPr>
        <w:t xml:space="preserve"> на сумму 40,3 тыс. рублей; </w:t>
      </w:r>
    </w:p>
    <w:p w:rsidR="008A08F1" w:rsidRPr="004010CA" w:rsidRDefault="008A08F1" w:rsidP="008A08F1">
      <w:pPr>
        <w:pStyle w:val="2"/>
        <w:numPr>
          <w:ilvl w:val="0"/>
          <w:numId w:val="6"/>
        </w:numPr>
        <w:tabs>
          <w:tab w:val="clear" w:pos="2205"/>
          <w:tab w:val="num" w:pos="0"/>
          <w:tab w:val="left" w:pos="567"/>
        </w:tabs>
        <w:ind w:left="0" w:firstLine="0"/>
        <w:rPr>
          <w:b/>
          <w:i w:val="0"/>
        </w:rPr>
      </w:pPr>
      <w:r w:rsidRPr="004010CA">
        <w:rPr>
          <w:i w:val="0"/>
        </w:rPr>
        <w:t xml:space="preserve">по разделу </w:t>
      </w:r>
      <w:r w:rsidRPr="004010CA">
        <w:rPr>
          <w:b/>
          <w:i w:val="0"/>
          <w:iCs w:val="0"/>
          <w:u w:val="single"/>
        </w:rPr>
        <w:t>«</w:t>
      </w:r>
      <w:r w:rsidRPr="004010CA">
        <w:rPr>
          <w:b/>
          <w:i w:val="0"/>
          <w:u w:val="single"/>
        </w:rPr>
        <w:t>Жилищно-коммунальное хозяйство</w:t>
      </w:r>
      <w:r w:rsidRPr="004010CA">
        <w:rPr>
          <w:b/>
          <w:i w:val="0"/>
          <w:iCs w:val="0"/>
          <w:u w:val="single"/>
        </w:rPr>
        <w:t>»</w:t>
      </w:r>
      <w:r w:rsidRPr="004010CA">
        <w:rPr>
          <w:b/>
          <w:i w:val="0"/>
          <w:iCs w:val="0"/>
        </w:rPr>
        <w:t xml:space="preserve"> </w:t>
      </w:r>
      <w:r w:rsidRPr="004010CA">
        <w:rPr>
          <w:i w:val="0"/>
        </w:rPr>
        <w:t>по целевой статье «Прочие мероприятия по благоустройству</w:t>
      </w:r>
      <w:r>
        <w:rPr>
          <w:i w:val="0"/>
        </w:rPr>
        <w:t xml:space="preserve"> </w:t>
      </w:r>
      <w:r w:rsidRPr="004010CA">
        <w:rPr>
          <w:i w:val="0"/>
        </w:rPr>
        <w:t xml:space="preserve">уменьшатся бюджетные ассигнования на сумму </w:t>
      </w:r>
      <w:r>
        <w:rPr>
          <w:i w:val="0"/>
        </w:rPr>
        <w:t>19,0</w:t>
      </w:r>
      <w:r w:rsidRPr="004010CA">
        <w:rPr>
          <w:i w:val="0"/>
        </w:rPr>
        <w:t xml:space="preserve"> тыс. рублей</w:t>
      </w:r>
      <w:r>
        <w:rPr>
          <w:i w:val="0"/>
        </w:rPr>
        <w:t>.</w:t>
      </w:r>
    </w:p>
    <w:p w:rsidR="008A08F1" w:rsidRPr="00C5461B" w:rsidRDefault="008A08F1" w:rsidP="008A08F1">
      <w:pPr>
        <w:pStyle w:val="2"/>
        <w:tabs>
          <w:tab w:val="num" w:pos="0"/>
          <w:tab w:val="num" w:pos="720"/>
          <w:tab w:val="left" w:pos="1080"/>
          <w:tab w:val="left" w:pos="1985"/>
        </w:tabs>
        <w:ind w:left="1546"/>
        <w:rPr>
          <w:i w:val="0"/>
        </w:rPr>
      </w:pPr>
    </w:p>
    <w:p w:rsidR="008A08F1" w:rsidRPr="005778A0" w:rsidRDefault="008A08F1" w:rsidP="008A08F1">
      <w:pPr>
        <w:widowControl w:val="0"/>
        <w:ind w:firstLine="720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Таким образом, расходная часть бюджета Поселения </w:t>
      </w:r>
      <w:r>
        <w:rPr>
          <w:sz w:val="28"/>
          <w:szCs w:val="28"/>
        </w:rPr>
        <w:t xml:space="preserve">не изменится и </w:t>
      </w:r>
      <w:r w:rsidRPr="005778A0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 xml:space="preserve">1 754,2 </w:t>
      </w:r>
      <w:r w:rsidRPr="005778A0">
        <w:rPr>
          <w:b/>
          <w:sz w:val="28"/>
          <w:szCs w:val="28"/>
        </w:rPr>
        <w:t>тыс. рублей</w:t>
      </w:r>
      <w:r w:rsidRPr="007978A6">
        <w:rPr>
          <w:b/>
          <w:sz w:val="28"/>
          <w:szCs w:val="28"/>
        </w:rPr>
        <w:t>.</w:t>
      </w:r>
    </w:p>
    <w:p w:rsidR="008A08F1" w:rsidRDefault="008A08F1" w:rsidP="008A08F1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8A08F1" w:rsidRPr="008C1A26" w:rsidRDefault="008A08F1" w:rsidP="008A08F1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</w:t>
      </w:r>
      <w:r>
        <w:rPr>
          <w:sz w:val="28"/>
          <w:szCs w:val="28"/>
        </w:rPr>
        <w:t>8</w:t>
      </w:r>
      <w:r w:rsidRPr="008C1A26">
        <w:rPr>
          <w:sz w:val="28"/>
          <w:szCs w:val="28"/>
        </w:rPr>
        <w:t xml:space="preserve"> год:</w:t>
      </w:r>
    </w:p>
    <w:p w:rsidR="008A08F1" w:rsidRDefault="008A08F1" w:rsidP="008A08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самом Решении:</w:t>
      </w:r>
      <w:r w:rsidRPr="00C23616">
        <w:rPr>
          <w:sz w:val="28"/>
          <w:szCs w:val="28"/>
        </w:rPr>
        <w:t xml:space="preserve"> </w:t>
      </w:r>
    </w:p>
    <w:p w:rsidR="008A08F1" w:rsidRDefault="008A08F1" w:rsidP="008A08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90BFC">
        <w:rPr>
          <w:sz w:val="28"/>
          <w:szCs w:val="28"/>
          <w:u w:val="single"/>
        </w:rPr>
        <w:t xml:space="preserve">дополнено статьей </w:t>
      </w:r>
      <w:r>
        <w:rPr>
          <w:sz w:val="28"/>
          <w:szCs w:val="28"/>
          <w:u w:val="single"/>
        </w:rPr>
        <w:t>9</w:t>
      </w:r>
      <w:r w:rsidRPr="00560A88">
        <w:rPr>
          <w:sz w:val="28"/>
          <w:szCs w:val="28"/>
        </w:rPr>
        <w:t xml:space="preserve"> следующего содержания:</w:t>
      </w:r>
    </w:p>
    <w:p w:rsidR="008A08F1" w:rsidRDefault="008A08F1" w:rsidP="008A0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объемы межбюджетных трансфертов,</w:t>
      </w:r>
      <w:r w:rsidRPr="00DA1042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передаваемых из бюджета Большешурнякского сельского п</w:t>
      </w:r>
      <w:r w:rsidRPr="008132B6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Елабужского </w:t>
      </w:r>
      <w:r w:rsidRPr="00DA104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Республики Татарстан в бюджет Елабужского </w:t>
      </w:r>
      <w:r w:rsidRPr="00DA104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Республики Татарстан  </w:t>
      </w:r>
      <w:r w:rsidRPr="00B64F2F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B64F2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</w:t>
      </w:r>
      <w:r w:rsidRPr="00BD1130">
        <w:rPr>
          <w:sz w:val="28"/>
          <w:szCs w:val="28"/>
        </w:rPr>
        <w:t xml:space="preserve">,0 </w:t>
      </w:r>
      <w:r w:rsidRPr="00B64F2F">
        <w:rPr>
          <w:sz w:val="28"/>
          <w:szCs w:val="28"/>
        </w:rPr>
        <w:t xml:space="preserve">тыс. </w:t>
      </w:r>
      <w:r w:rsidRPr="00BD1130">
        <w:rPr>
          <w:sz w:val="28"/>
          <w:szCs w:val="28"/>
        </w:rPr>
        <w:t>р</w:t>
      </w:r>
      <w:r w:rsidRPr="00B64F2F">
        <w:rPr>
          <w:sz w:val="28"/>
          <w:szCs w:val="28"/>
        </w:rPr>
        <w:t>ублей</w:t>
      </w:r>
      <w:r w:rsidRPr="00BD1130">
        <w:rPr>
          <w:sz w:val="28"/>
          <w:szCs w:val="28"/>
        </w:rPr>
        <w:t xml:space="preserve"> </w:t>
      </w:r>
      <w:r>
        <w:rPr>
          <w:sz w:val="28"/>
          <w:szCs w:val="28"/>
        </w:rPr>
        <w:t>с распределением</w:t>
      </w:r>
      <w:r w:rsidRPr="00B64F2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B64F2F">
        <w:rPr>
          <w:sz w:val="28"/>
          <w:szCs w:val="28"/>
        </w:rPr>
        <w:t xml:space="preserve"> к настоящему Решению</w:t>
      </w:r>
      <w:r w:rsidRPr="00BD113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08F1" w:rsidRDefault="008A08F1" w:rsidP="008A08F1">
      <w:pPr>
        <w:ind w:firstLine="709"/>
        <w:jc w:val="both"/>
        <w:rPr>
          <w:sz w:val="28"/>
          <w:szCs w:val="28"/>
        </w:rPr>
      </w:pPr>
      <w:r w:rsidRPr="00467343">
        <w:rPr>
          <w:sz w:val="28"/>
          <w:szCs w:val="28"/>
          <w:u w:val="single"/>
        </w:rPr>
        <w:t xml:space="preserve">статьи </w:t>
      </w:r>
      <w:r>
        <w:rPr>
          <w:sz w:val="28"/>
          <w:szCs w:val="28"/>
          <w:u w:val="single"/>
        </w:rPr>
        <w:t>9 - 12</w:t>
      </w:r>
      <w:r w:rsidRPr="004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статьями 10 - 13;</w:t>
      </w:r>
    </w:p>
    <w:p w:rsidR="008A08F1" w:rsidRPr="00585CC4" w:rsidRDefault="008A08F1" w:rsidP="008A08F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</w:t>
      </w:r>
      <w:r w:rsidRPr="00397251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8132B6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8132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132B6">
        <w:rPr>
          <w:sz w:val="28"/>
          <w:szCs w:val="28"/>
        </w:rPr>
        <w:t xml:space="preserve"> расходов бюджета Поселения на </w:t>
      </w:r>
      <w:r>
        <w:rPr>
          <w:sz w:val="28"/>
          <w:szCs w:val="28"/>
        </w:rPr>
        <w:t>2018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изложена в новой редакции</w:t>
      </w:r>
      <w:r w:rsidRPr="00585CC4">
        <w:rPr>
          <w:sz w:val="28"/>
          <w:szCs w:val="28"/>
        </w:rPr>
        <w:t>;</w:t>
      </w:r>
    </w:p>
    <w:p w:rsidR="008A08F1" w:rsidRDefault="008A08F1" w:rsidP="008A08F1">
      <w:pPr>
        <w:widowControl w:val="0"/>
        <w:ind w:firstLine="720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 xml:space="preserve">и </w:t>
      </w:r>
      <w:r w:rsidRPr="0039725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8132B6">
        <w:rPr>
          <w:sz w:val="28"/>
          <w:szCs w:val="28"/>
        </w:rPr>
        <w:t>аспределение бюджетных ассигнований бюджета Поселения по разделам, подразделам, целевым статьям, (муниципальным программам</w:t>
      </w:r>
      <w:r>
        <w:rPr>
          <w:sz w:val="28"/>
          <w:szCs w:val="28"/>
        </w:rPr>
        <w:t xml:space="preserve"> </w:t>
      </w:r>
      <w:r w:rsidRPr="008132B6">
        <w:rPr>
          <w:sz w:val="28"/>
          <w:szCs w:val="28"/>
        </w:rPr>
        <w:t xml:space="preserve">Поселения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2018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изложено в новой редакции;</w:t>
      </w:r>
    </w:p>
    <w:p w:rsidR="008A08F1" w:rsidRDefault="008A08F1" w:rsidP="008A08F1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 w:val="28"/>
          <w:szCs w:val="28"/>
        </w:rPr>
        <w:t>2018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4848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изложено в новой редакци</w:t>
      </w:r>
      <w:r w:rsidRPr="00347307">
        <w:rPr>
          <w:sz w:val="28"/>
          <w:szCs w:val="28"/>
        </w:rPr>
        <w:t>и;</w:t>
      </w:r>
    </w:p>
    <w:p w:rsidR="008A08F1" w:rsidRDefault="008A08F1" w:rsidP="008A0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дополнено </w:t>
      </w:r>
      <w:r w:rsidRPr="00397251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ем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8</w:t>
      </w:r>
      <w:r w:rsidRPr="00264BFA">
        <w:rPr>
          <w:sz w:val="28"/>
          <w:szCs w:val="28"/>
        </w:rPr>
        <w:t xml:space="preserve"> - </w:t>
      </w:r>
      <w:r w:rsidRPr="004F2840">
        <w:rPr>
          <w:sz w:val="28"/>
          <w:szCs w:val="28"/>
        </w:rPr>
        <w:t>«</w:t>
      </w:r>
      <w:r w:rsidRPr="00C831CF">
        <w:rPr>
          <w:sz w:val="28"/>
          <w:szCs w:val="28"/>
        </w:rPr>
        <w:t>Межбюджетные трансферты, передаваемые</w:t>
      </w:r>
      <w:r>
        <w:rPr>
          <w:sz w:val="28"/>
          <w:szCs w:val="28"/>
        </w:rPr>
        <w:t xml:space="preserve"> </w:t>
      </w:r>
      <w:r w:rsidRPr="00C831C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Большешурнякского</w:t>
      </w:r>
      <w:r w:rsidRPr="00C831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216A">
        <w:rPr>
          <w:sz w:val="28"/>
          <w:szCs w:val="28"/>
        </w:rPr>
        <w:t>Елабужского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C831CF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C831CF">
        <w:rPr>
          <w:sz w:val="28"/>
          <w:szCs w:val="28"/>
        </w:rPr>
        <w:t xml:space="preserve"> год</w:t>
      </w:r>
      <w:r w:rsidRPr="004F28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08F1" w:rsidRDefault="008A08F1" w:rsidP="008A08F1">
      <w:pPr>
        <w:widowControl w:val="0"/>
        <w:ind w:firstLine="709"/>
        <w:jc w:val="both"/>
        <w:rPr>
          <w:bCs/>
          <w:sz w:val="28"/>
          <w:szCs w:val="28"/>
        </w:rPr>
      </w:pPr>
    </w:p>
    <w:p w:rsidR="008A08F1" w:rsidRDefault="008A08F1" w:rsidP="008A08F1">
      <w:pPr>
        <w:widowControl w:val="0"/>
        <w:ind w:firstLine="709"/>
        <w:jc w:val="both"/>
        <w:rPr>
          <w:bCs/>
          <w:sz w:val="28"/>
          <w:szCs w:val="28"/>
        </w:rPr>
      </w:pPr>
      <w:r w:rsidRPr="00585CC4">
        <w:rPr>
          <w:bCs/>
          <w:sz w:val="28"/>
          <w:szCs w:val="28"/>
        </w:rPr>
        <w:t xml:space="preserve">С учетом внесенных изменений объем </w:t>
      </w:r>
      <w:r>
        <w:rPr>
          <w:bCs/>
          <w:sz w:val="28"/>
          <w:szCs w:val="28"/>
        </w:rPr>
        <w:t>расходной</w:t>
      </w:r>
      <w:r w:rsidRPr="00585CC4">
        <w:rPr>
          <w:bCs/>
          <w:sz w:val="28"/>
          <w:szCs w:val="28"/>
        </w:rPr>
        <w:t xml:space="preserve"> части бюджета </w:t>
      </w:r>
      <w:r>
        <w:rPr>
          <w:bCs/>
          <w:sz w:val="28"/>
          <w:szCs w:val="28"/>
        </w:rPr>
        <w:t>Поселения</w:t>
      </w:r>
      <w:r w:rsidRPr="00585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</w:t>
      </w:r>
      <w:r w:rsidRPr="00585CC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не изменится и </w:t>
      </w:r>
      <w:r w:rsidRPr="00585CC4">
        <w:rPr>
          <w:bCs/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 xml:space="preserve">1 754,2 </w:t>
      </w:r>
      <w:r w:rsidRPr="000831E0">
        <w:rPr>
          <w:b/>
          <w:bCs/>
          <w:sz w:val="28"/>
          <w:szCs w:val="28"/>
        </w:rPr>
        <w:t>тыс. рублей</w:t>
      </w:r>
      <w:r w:rsidRPr="004010CA">
        <w:rPr>
          <w:b/>
          <w:bCs/>
          <w:sz w:val="28"/>
          <w:szCs w:val="28"/>
        </w:rPr>
        <w:t>.</w:t>
      </w:r>
    </w:p>
    <w:p w:rsidR="008A08F1" w:rsidRDefault="008A08F1" w:rsidP="008A08F1">
      <w:pPr>
        <w:spacing w:line="276" w:lineRule="auto"/>
        <w:ind w:firstLine="540"/>
        <w:rPr>
          <w:b/>
          <w:sz w:val="28"/>
          <w:szCs w:val="28"/>
        </w:rPr>
      </w:pPr>
    </w:p>
    <w:p w:rsidR="008A08F1" w:rsidRDefault="008A08F1" w:rsidP="008A08F1">
      <w:pPr>
        <w:spacing w:line="276" w:lineRule="auto"/>
        <w:ind w:firstLine="540"/>
        <w:rPr>
          <w:b/>
          <w:sz w:val="28"/>
          <w:szCs w:val="28"/>
        </w:rPr>
      </w:pPr>
    </w:p>
    <w:p w:rsidR="008A08F1" w:rsidRPr="008D658D" w:rsidRDefault="008A08F1" w:rsidP="008A08F1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Н.И. Мельников</w:t>
      </w:r>
    </w:p>
    <w:p w:rsidR="008A08F1" w:rsidRPr="006727FC" w:rsidRDefault="008A08F1" w:rsidP="008A08F1">
      <w:pPr>
        <w:spacing w:line="360" w:lineRule="auto"/>
        <w:rPr>
          <w:b/>
        </w:rPr>
      </w:pPr>
    </w:p>
    <w:p w:rsidR="008A08F1" w:rsidRDefault="008A08F1" w:rsidP="008A08F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452668" w:rsidRDefault="00452668" w:rsidP="00D71271">
      <w:pPr>
        <w:rPr>
          <w:b/>
          <w:sz w:val="28"/>
          <w:szCs w:val="28"/>
          <w:lang w:val="ru-RU"/>
        </w:rPr>
      </w:pPr>
    </w:p>
    <w:p w:rsidR="008A08F1" w:rsidRDefault="008A08F1">
      <w:pPr>
        <w:rPr>
          <w:b/>
          <w:sz w:val="28"/>
          <w:szCs w:val="28"/>
          <w:lang w:val="ru-RU"/>
        </w:rPr>
      </w:pPr>
      <w:bookmarkStart w:id="4" w:name="RANGE!A1:H70"/>
      <w:bookmarkEnd w:id="4"/>
    </w:p>
    <w:sectPr w:rsidR="008A08F1" w:rsidSect="00C74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71313978"/>
    <w:multiLevelType w:val="hybridMultilevel"/>
    <w:tmpl w:val="98068780"/>
    <w:lvl w:ilvl="0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00695A"/>
    <w:rsid w:val="002B29FB"/>
    <w:rsid w:val="00452668"/>
    <w:rsid w:val="00497363"/>
    <w:rsid w:val="0064358C"/>
    <w:rsid w:val="007214C6"/>
    <w:rsid w:val="007C06B4"/>
    <w:rsid w:val="008A08F1"/>
    <w:rsid w:val="008E2A0B"/>
    <w:rsid w:val="00C11E57"/>
    <w:rsid w:val="00C747F1"/>
    <w:rsid w:val="00C87557"/>
    <w:rsid w:val="00D71271"/>
    <w:rsid w:val="00DD484C"/>
    <w:rsid w:val="00F63017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497363"/>
    <w:pPr>
      <w:keepNext/>
      <w:numPr>
        <w:numId w:val="5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Цветовое выделение"/>
    <w:rsid w:val="00497363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973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97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497363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49736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497363"/>
    <w:pPr>
      <w:keepNext/>
      <w:numPr>
        <w:numId w:val="5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Цветовое выделение"/>
    <w:rsid w:val="00497363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973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97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497363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49736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2018-02-15T06:08:00Z</cp:lastPrinted>
  <dcterms:created xsi:type="dcterms:W3CDTF">2018-02-15T06:05:00Z</dcterms:created>
  <dcterms:modified xsi:type="dcterms:W3CDTF">2018-02-19T08:23:00Z</dcterms:modified>
</cp:coreProperties>
</file>